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08" w:tblpY="158"/>
        <w:tblW w:w="4951" w:type="pct"/>
        <w:tblBorders>
          <w:insideH w:val="none" w:sz="0" w:space="0" w:color="auto"/>
        </w:tblBorders>
        <w:tblLook w:val="04A0" w:firstRow="1" w:lastRow="0" w:firstColumn="1" w:lastColumn="0" w:noHBand="0" w:noVBand="1"/>
      </w:tblPr>
      <w:tblGrid>
        <w:gridCol w:w="5549"/>
        <w:gridCol w:w="5644"/>
      </w:tblGrid>
      <w:tr w:rsidR="00152151" w:rsidRPr="002F53BC" w14:paraId="33DBAE9C" w14:textId="77777777" w:rsidTr="006C104F">
        <w:tc>
          <w:tcPr>
            <w:tcW w:w="2479" w:type="pct"/>
            <w:tcBorders>
              <w:top w:val="single" w:sz="4" w:space="0" w:color="auto"/>
              <w:bottom w:val="nil"/>
              <w:right w:val="nil"/>
            </w:tcBorders>
          </w:tcPr>
          <w:p w14:paraId="07C9BD7D" w14:textId="50CACA82" w:rsidR="00F33226" w:rsidRPr="002F53BC" w:rsidRDefault="00F33226" w:rsidP="00152151">
            <w:pPr>
              <w:ind w:left="720" w:hanging="720"/>
              <w:rPr>
                <w:rFonts w:ascii="Times" w:hAnsi="Times" w:cstheme="minorHAnsi"/>
              </w:rPr>
            </w:pPr>
            <w:r w:rsidRPr="002F53BC">
              <w:rPr>
                <w:rFonts w:ascii="Times" w:hAnsi="Times" w:cstheme="minorHAnsi"/>
                <w:b/>
              </w:rPr>
              <w:t>Email</w:t>
            </w:r>
            <w:r w:rsidRPr="002F53BC">
              <w:rPr>
                <w:rFonts w:ascii="Times" w:hAnsi="Times" w:cstheme="minorHAnsi"/>
              </w:rPr>
              <w:t xml:space="preserve">: </w:t>
            </w:r>
            <w:hyperlink r:id="rId9" w:history="1">
              <w:r w:rsidR="00776D6F" w:rsidRPr="000E2ACD">
                <w:rPr>
                  <w:rStyle w:val="Hyperlink"/>
                  <w:rFonts w:ascii="Times" w:hAnsi="Times" w:cstheme="minorHAnsi"/>
                </w:rPr>
                <w:t>jmaurer2@wcpss.net</w:t>
              </w:r>
            </w:hyperlink>
            <w:r w:rsidR="00776D6F">
              <w:rPr>
                <w:rFonts w:ascii="Times" w:hAnsi="Times" w:cstheme="minorHAnsi"/>
              </w:rPr>
              <w:t xml:space="preserve"> (this will be changing soon)</w:t>
            </w:r>
          </w:p>
        </w:tc>
        <w:tc>
          <w:tcPr>
            <w:tcW w:w="2521" w:type="pct"/>
            <w:tcBorders>
              <w:left w:val="nil"/>
              <w:bottom w:val="nil"/>
            </w:tcBorders>
          </w:tcPr>
          <w:p w14:paraId="61772BE4" w14:textId="21563B5D" w:rsidR="00F33226" w:rsidRPr="002F53BC" w:rsidRDefault="00F33226" w:rsidP="006A5DF3">
            <w:pPr>
              <w:ind w:left="720" w:hanging="720"/>
              <w:rPr>
                <w:rFonts w:ascii="Times" w:hAnsi="Times" w:cstheme="minorHAnsi"/>
              </w:rPr>
            </w:pPr>
            <w:r w:rsidRPr="002F53BC">
              <w:rPr>
                <w:rFonts w:ascii="Times" w:hAnsi="Times" w:cstheme="minorHAnsi"/>
                <w:b/>
              </w:rPr>
              <w:t>Website</w:t>
            </w:r>
            <w:r w:rsidRPr="002F53BC">
              <w:rPr>
                <w:rFonts w:ascii="Times" w:hAnsi="Times" w:cstheme="minorHAnsi"/>
              </w:rPr>
              <w:t xml:space="preserve">: </w:t>
            </w:r>
            <w:r w:rsidR="00776D6F">
              <w:rPr>
                <w:rFonts w:ascii="Times" w:hAnsi="Times" w:cstheme="minorHAnsi"/>
              </w:rPr>
              <w:t>http://andersonwh</w:t>
            </w:r>
            <w:r w:rsidR="005814E5" w:rsidRPr="002F53BC">
              <w:rPr>
                <w:rFonts w:ascii="Times" w:hAnsi="Times" w:cstheme="minorHAnsi"/>
              </w:rPr>
              <w:t>.weebly.com/</w:t>
            </w:r>
          </w:p>
        </w:tc>
      </w:tr>
      <w:tr w:rsidR="00152151" w:rsidRPr="002F53BC" w14:paraId="3CCBC38B" w14:textId="77777777" w:rsidTr="006C104F">
        <w:tc>
          <w:tcPr>
            <w:tcW w:w="2479" w:type="pct"/>
            <w:tcBorders>
              <w:top w:val="nil"/>
              <w:bottom w:val="single" w:sz="4" w:space="0" w:color="auto"/>
              <w:right w:val="nil"/>
            </w:tcBorders>
          </w:tcPr>
          <w:p w14:paraId="0DC655EA" w14:textId="77777777" w:rsidR="00F33226" w:rsidRPr="002F53BC" w:rsidRDefault="00F33226" w:rsidP="00152151">
            <w:pPr>
              <w:rPr>
                <w:rFonts w:ascii="Times" w:hAnsi="Times" w:cstheme="minorHAnsi"/>
                <w:b/>
              </w:rPr>
            </w:pPr>
            <w:r w:rsidRPr="002F53BC">
              <w:rPr>
                <w:rFonts w:ascii="Times" w:hAnsi="Times" w:cstheme="minorHAnsi"/>
                <w:b/>
              </w:rPr>
              <w:t>Sanderson Phone</w:t>
            </w:r>
            <w:r w:rsidRPr="002F53BC">
              <w:rPr>
                <w:rFonts w:ascii="Times" w:hAnsi="Times" w:cstheme="minorHAnsi"/>
              </w:rPr>
              <w:t>: (919) 881-4800</w:t>
            </w:r>
          </w:p>
        </w:tc>
        <w:tc>
          <w:tcPr>
            <w:tcW w:w="2521" w:type="pct"/>
            <w:tcBorders>
              <w:top w:val="nil"/>
              <w:left w:val="nil"/>
              <w:bottom w:val="single" w:sz="4" w:space="0" w:color="auto"/>
            </w:tcBorders>
          </w:tcPr>
          <w:p w14:paraId="0CDAB12D" w14:textId="77777777" w:rsidR="00F33226" w:rsidRPr="002F53BC" w:rsidRDefault="00E014EE" w:rsidP="00E014EE">
            <w:pPr>
              <w:rPr>
                <w:rFonts w:ascii="Times" w:hAnsi="Times" w:cstheme="minorHAnsi"/>
              </w:rPr>
            </w:pPr>
            <w:r w:rsidRPr="002F53BC">
              <w:rPr>
                <w:rFonts w:ascii="Times" w:hAnsi="Times" w:cstheme="minorHAnsi"/>
                <w:b/>
              </w:rPr>
              <w:t xml:space="preserve">Office Hours: </w:t>
            </w:r>
            <w:r w:rsidR="005814E5" w:rsidRPr="002F53BC">
              <w:rPr>
                <w:rFonts w:ascii="Times" w:hAnsi="Times" w:cstheme="minorHAnsi"/>
              </w:rPr>
              <w:t>Thursday 2:30-3:30</w:t>
            </w:r>
          </w:p>
        </w:tc>
      </w:tr>
    </w:tbl>
    <w:p w14:paraId="0841599A" w14:textId="77777777" w:rsidR="0039349E" w:rsidRDefault="0039349E" w:rsidP="005A06CF">
      <w:pPr>
        <w:rPr>
          <w:rFonts w:ascii="Times" w:hAnsi="Times" w:cstheme="minorHAnsi"/>
          <w:b/>
          <w:sz w:val="6"/>
          <w:szCs w:val="6"/>
        </w:rPr>
      </w:pPr>
    </w:p>
    <w:p w14:paraId="4E1718AD" w14:textId="77777777" w:rsidR="0039349E" w:rsidRDefault="0039349E" w:rsidP="005A06CF">
      <w:pPr>
        <w:rPr>
          <w:rFonts w:ascii="Times" w:hAnsi="Times" w:cstheme="minorHAnsi"/>
          <w:b/>
          <w:sz w:val="6"/>
          <w:szCs w:val="6"/>
        </w:rPr>
      </w:pPr>
    </w:p>
    <w:p w14:paraId="671A735F" w14:textId="77777777" w:rsidR="0039349E" w:rsidRPr="0039349E" w:rsidRDefault="0039349E" w:rsidP="005A06CF">
      <w:pPr>
        <w:rPr>
          <w:rFonts w:ascii="Times" w:hAnsi="Times" w:cstheme="minorHAnsi"/>
          <w:b/>
          <w:sz w:val="6"/>
          <w:szCs w:val="6"/>
        </w:rPr>
      </w:pPr>
    </w:p>
    <w:p w14:paraId="1F7036A8" w14:textId="77777777" w:rsidR="005A06CF" w:rsidRPr="002F53BC" w:rsidRDefault="00E40654" w:rsidP="005A06CF">
      <w:pPr>
        <w:rPr>
          <w:rFonts w:ascii="Times" w:hAnsi="Times"/>
          <w:sz w:val="20"/>
          <w:szCs w:val="20"/>
        </w:rPr>
      </w:pPr>
      <w:r w:rsidRPr="002F53BC">
        <w:rPr>
          <w:rFonts w:ascii="Times" w:hAnsi="Times" w:cstheme="minorHAnsi"/>
          <w:b/>
          <w:sz w:val="22"/>
          <w:szCs w:val="22"/>
        </w:rPr>
        <w:t>Course Description</w:t>
      </w:r>
      <w:r w:rsidR="00420B2F" w:rsidRPr="002F53BC">
        <w:rPr>
          <w:rFonts w:ascii="Times" w:hAnsi="Times" w:cstheme="minorHAnsi"/>
          <w:b/>
          <w:sz w:val="22"/>
          <w:szCs w:val="22"/>
        </w:rPr>
        <w:t>:</w:t>
      </w:r>
      <w:r w:rsidR="00074D94" w:rsidRPr="002F53BC">
        <w:rPr>
          <w:rFonts w:ascii="Times" w:hAnsi="Times"/>
          <w:sz w:val="22"/>
          <w:szCs w:val="22"/>
        </w:rPr>
        <w:t xml:space="preserve">  </w:t>
      </w:r>
      <w:r w:rsidR="00074D94" w:rsidRPr="002F53BC">
        <w:rPr>
          <w:rFonts w:ascii="Times" w:hAnsi="Times"/>
          <w:sz w:val="20"/>
          <w:szCs w:val="20"/>
        </w:rPr>
        <w:t xml:space="preserve">World History is a </w:t>
      </w:r>
      <w:r w:rsidR="005A06CF" w:rsidRPr="002F53BC">
        <w:rPr>
          <w:rFonts w:ascii="Times" w:hAnsi="Times"/>
          <w:sz w:val="20"/>
          <w:szCs w:val="20"/>
        </w:rPr>
        <w:t>social studies course that is required in order to graduate from high school.  Over the course of the next semester, the curriculum moves at a quick pace in order to cover history from the very first humans (3500 BC) to the most recent history, some of which has not happened yet!  The course is organized in chronological order.  During this course, students will practice skills such as reading historical texts for information, essay writing, making informed decisions, making predictions, comparing and contrasting, forming well-supported arguments, perspective taking, critical thinking, organization, and research.</w:t>
      </w:r>
    </w:p>
    <w:p w14:paraId="2EED8A7F" w14:textId="77777777" w:rsidR="00420B2F" w:rsidRPr="0039349E" w:rsidRDefault="00420B2F" w:rsidP="00714E90">
      <w:pPr>
        <w:autoSpaceDE w:val="0"/>
        <w:autoSpaceDN w:val="0"/>
        <w:adjustRightInd w:val="0"/>
        <w:rPr>
          <w:rFonts w:ascii="Times" w:hAnsi="Times" w:cs="Times-Roman"/>
          <w:sz w:val="10"/>
          <w:szCs w:val="10"/>
        </w:rPr>
      </w:pPr>
    </w:p>
    <w:p w14:paraId="69E6FE34" w14:textId="300EC146" w:rsidR="00D35B04" w:rsidRPr="002F53BC" w:rsidRDefault="00D35B04" w:rsidP="00E014EE">
      <w:pPr>
        <w:tabs>
          <w:tab w:val="left" w:pos="2430"/>
        </w:tabs>
        <w:rPr>
          <w:rFonts w:ascii="Times" w:hAnsi="Times" w:cstheme="minorHAnsi"/>
          <w:sz w:val="20"/>
          <w:szCs w:val="20"/>
        </w:rPr>
      </w:pPr>
      <w:r w:rsidRPr="002F53BC">
        <w:rPr>
          <w:rFonts w:ascii="Times" w:hAnsi="Times" w:cstheme="minorHAnsi"/>
          <w:b/>
          <w:sz w:val="22"/>
          <w:szCs w:val="22"/>
        </w:rPr>
        <w:t xml:space="preserve">Materials: </w:t>
      </w:r>
      <w:r w:rsidRPr="002F53BC">
        <w:rPr>
          <w:rFonts w:ascii="Times" w:hAnsi="Times" w:cstheme="minorHAnsi"/>
          <w:sz w:val="20"/>
          <w:szCs w:val="20"/>
        </w:rPr>
        <w:t>St</w:t>
      </w:r>
      <w:r w:rsidR="00E014EE" w:rsidRPr="002F53BC">
        <w:rPr>
          <w:rFonts w:ascii="Times" w:hAnsi="Times" w:cstheme="minorHAnsi"/>
          <w:sz w:val="20"/>
          <w:szCs w:val="20"/>
        </w:rPr>
        <w:t>udents should have b</w:t>
      </w:r>
      <w:r w:rsidR="00E751D0" w:rsidRPr="002F53BC">
        <w:rPr>
          <w:rFonts w:ascii="Times" w:hAnsi="Times" w:cstheme="minorHAnsi"/>
          <w:sz w:val="20"/>
          <w:szCs w:val="20"/>
        </w:rPr>
        <w:t>lack or blue p</w:t>
      </w:r>
      <w:r w:rsidRPr="002F53BC">
        <w:rPr>
          <w:rFonts w:ascii="Times" w:hAnsi="Times" w:cstheme="minorHAnsi"/>
          <w:sz w:val="20"/>
          <w:szCs w:val="20"/>
        </w:rPr>
        <w:t>ens</w:t>
      </w:r>
      <w:r w:rsidR="006C104F" w:rsidRPr="002F53BC">
        <w:rPr>
          <w:rFonts w:ascii="Times" w:hAnsi="Times" w:cstheme="minorHAnsi"/>
          <w:sz w:val="20"/>
          <w:szCs w:val="20"/>
        </w:rPr>
        <w:t>/pencils (up to you), notebook paper, and a 3 ring binder</w:t>
      </w:r>
    </w:p>
    <w:p w14:paraId="63E57FDE" w14:textId="77777777" w:rsidR="00E014EE" w:rsidRPr="0039349E" w:rsidRDefault="00E014EE">
      <w:pPr>
        <w:rPr>
          <w:rFonts w:ascii="Times" w:hAnsi="Times" w:cstheme="minorHAnsi"/>
          <w:sz w:val="10"/>
          <w:szCs w:val="10"/>
        </w:rPr>
      </w:pPr>
    </w:p>
    <w:p w14:paraId="76675C62" w14:textId="77777777" w:rsidR="005A06CF" w:rsidRPr="002F53BC" w:rsidRDefault="005A06CF" w:rsidP="005A06CF">
      <w:pPr>
        <w:rPr>
          <w:rFonts w:ascii="Times" w:hAnsi="Times"/>
          <w:sz w:val="20"/>
          <w:szCs w:val="20"/>
        </w:rPr>
      </w:pPr>
      <w:r w:rsidRPr="002F53BC">
        <w:rPr>
          <w:rFonts w:ascii="Times" w:hAnsi="Times"/>
          <w:b/>
          <w:sz w:val="22"/>
          <w:szCs w:val="22"/>
        </w:rPr>
        <w:t>Expectations for students</w:t>
      </w:r>
      <w:r w:rsidRPr="002F53BC">
        <w:rPr>
          <w:rFonts w:ascii="Times" w:hAnsi="Times"/>
          <w:sz w:val="22"/>
          <w:szCs w:val="22"/>
        </w:rPr>
        <w:t xml:space="preserve">:  </w:t>
      </w:r>
      <w:r w:rsidRPr="002F53BC">
        <w:rPr>
          <w:rFonts w:ascii="Times" w:hAnsi="Times"/>
          <w:sz w:val="20"/>
          <w:szCs w:val="20"/>
        </w:rPr>
        <w:t>Students will be expected to help maintain an atmosphere of learning, productivity, and professionalism in the classroom.  This includes following all Sanderson High School rules, as well as the following two:</w:t>
      </w:r>
    </w:p>
    <w:p w14:paraId="76501BA7" w14:textId="77777777" w:rsidR="005A06CF" w:rsidRPr="002F53BC" w:rsidRDefault="005A06CF" w:rsidP="005A06CF">
      <w:pPr>
        <w:rPr>
          <w:rFonts w:ascii="Times" w:hAnsi="Times"/>
          <w:sz w:val="20"/>
          <w:szCs w:val="20"/>
        </w:rPr>
      </w:pPr>
      <w:r w:rsidRPr="002F53BC">
        <w:rPr>
          <w:rFonts w:ascii="Times" w:hAnsi="Times"/>
          <w:sz w:val="20"/>
          <w:szCs w:val="20"/>
        </w:rPr>
        <w:tab/>
        <w:t xml:space="preserve">1.  Stay on task during class.  </w:t>
      </w:r>
    </w:p>
    <w:p w14:paraId="7A41BFD7" w14:textId="77777777" w:rsidR="006E158C" w:rsidRPr="002F53BC" w:rsidRDefault="005A06CF" w:rsidP="006E158C">
      <w:pPr>
        <w:rPr>
          <w:rFonts w:ascii="Times" w:hAnsi="Times"/>
          <w:sz w:val="20"/>
          <w:szCs w:val="20"/>
        </w:rPr>
      </w:pPr>
      <w:r w:rsidRPr="002F53BC">
        <w:rPr>
          <w:rFonts w:ascii="Times" w:hAnsi="Times"/>
          <w:sz w:val="20"/>
          <w:szCs w:val="20"/>
        </w:rPr>
        <w:tab/>
        <w:t>2.  Grant others the respect you would expect for yourself.</w:t>
      </w:r>
    </w:p>
    <w:p w14:paraId="476983C8" w14:textId="77777777" w:rsidR="006E158C" w:rsidRPr="0039349E" w:rsidRDefault="006E158C" w:rsidP="006E158C">
      <w:pPr>
        <w:tabs>
          <w:tab w:val="left" w:pos="2430"/>
        </w:tabs>
        <w:rPr>
          <w:rFonts w:ascii="Times" w:hAnsi="Times" w:cstheme="minorHAnsi"/>
          <w:sz w:val="10"/>
          <w:szCs w:val="10"/>
        </w:rPr>
      </w:pPr>
    </w:p>
    <w:p w14:paraId="35F1600E" w14:textId="77777777" w:rsidR="00F17F19" w:rsidRPr="002F53BC" w:rsidRDefault="006E158C" w:rsidP="00EC2486">
      <w:pPr>
        <w:pStyle w:val="BodyText"/>
        <w:rPr>
          <w:rFonts w:ascii="Times" w:hAnsi="Times" w:cstheme="minorHAnsi"/>
          <w:sz w:val="20"/>
        </w:rPr>
      </w:pPr>
      <w:r w:rsidRPr="002F53BC">
        <w:rPr>
          <w:rFonts w:ascii="Times" w:hAnsi="Times" w:cstheme="minorHAnsi"/>
          <w:b/>
          <w:sz w:val="22"/>
          <w:szCs w:val="22"/>
        </w:rPr>
        <w:t>Grading:</w:t>
      </w:r>
      <w:r w:rsidRPr="002F53BC">
        <w:rPr>
          <w:rFonts w:ascii="Times" w:hAnsi="Times" w:cstheme="minorHAnsi"/>
          <w:sz w:val="22"/>
          <w:szCs w:val="22"/>
        </w:rPr>
        <w:t xml:space="preserve"> </w:t>
      </w:r>
      <w:r w:rsidRPr="002F53BC">
        <w:rPr>
          <w:rFonts w:ascii="Times" w:hAnsi="Times" w:cstheme="minorHAnsi"/>
          <w:sz w:val="20"/>
        </w:rPr>
        <w:t>Grades will be updated on Power</w:t>
      </w:r>
      <w:r w:rsidR="00E751D0" w:rsidRPr="002F53BC">
        <w:rPr>
          <w:rFonts w:ascii="Times" w:hAnsi="Times" w:cstheme="minorHAnsi"/>
          <w:sz w:val="20"/>
        </w:rPr>
        <w:t xml:space="preserve"> </w:t>
      </w:r>
      <w:r w:rsidR="00E014EE" w:rsidRPr="002F53BC">
        <w:rPr>
          <w:rFonts w:ascii="Times" w:hAnsi="Times" w:cstheme="minorHAnsi"/>
          <w:sz w:val="20"/>
        </w:rPr>
        <w:t>Schools by Friday of each week.</w:t>
      </w:r>
    </w:p>
    <w:p w14:paraId="07FECF1B" w14:textId="77777777" w:rsidR="00E014EE" w:rsidRPr="002F53BC" w:rsidRDefault="00E014EE" w:rsidP="00EC2486">
      <w:pPr>
        <w:pStyle w:val="BodyText"/>
        <w:rPr>
          <w:rFonts w:ascii="Times" w:hAnsi="Times" w:cstheme="minorHAnsi"/>
          <w:sz w:val="16"/>
          <w:szCs w:val="16"/>
        </w:rPr>
      </w:pPr>
    </w:p>
    <w:tbl>
      <w:tblPr>
        <w:tblStyle w:val="TableGrid"/>
        <w:tblW w:w="2737" w:type="pct"/>
        <w:tblInd w:w="288" w:type="dxa"/>
        <w:tblLayout w:type="fixed"/>
        <w:tblLook w:val="04A0" w:firstRow="1" w:lastRow="0" w:firstColumn="1" w:lastColumn="0" w:noHBand="0" w:noVBand="1"/>
      </w:tblPr>
      <w:tblGrid>
        <w:gridCol w:w="3055"/>
        <w:gridCol w:w="547"/>
        <w:gridCol w:w="657"/>
        <w:gridCol w:w="266"/>
        <w:gridCol w:w="646"/>
        <w:gridCol w:w="1017"/>
      </w:tblGrid>
      <w:tr w:rsidR="00CD3E44" w:rsidRPr="002F53BC" w14:paraId="6850F55D" w14:textId="77777777" w:rsidTr="00FA40F4">
        <w:trPr>
          <w:trHeight w:val="249"/>
        </w:trPr>
        <w:tc>
          <w:tcPr>
            <w:tcW w:w="3441" w:type="pct"/>
            <w:gridSpan w:val="3"/>
            <w:tcBorders>
              <w:top w:val="nil"/>
              <w:left w:val="nil"/>
              <w:right w:val="nil"/>
            </w:tcBorders>
            <w:vAlign w:val="center"/>
          </w:tcPr>
          <w:p w14:paraId="555C065D" w14:textId="77777777" w:rsidR="005D5585" w:rsidRPr="0039349E" w:rsidRDefault="005D5585" w:rsidP="0039349E">
            <w:pPr>
              <w:pStyle w:val="BodyText"/>
              <w:rPr>
                <w:rFonts w:ascii="Times" w:hAnsi="Times" w:cstheme="minorHAnsi"/>
                <w:b/>
                <w:sz w:val="10"/>
                <w:szCs w:val="10"/>
              </w:rPr>
            </w:pPr>
          </w:p>
        </w:tc>
        <w:tc>
          <w:tcPr>
            <w:tcW w:w="215" w:type="pct"/>
            <w:tcBorders>
              <w:top w:val="nil"/>
              <w:left w:val="nil"/>
              <w:bottom w:val="nil"/>
            </w:tcBorders>
          </w:tcPr>
          <w:p w14:paraId="466D0988" w14:textId="77777777" w:rsidR="005D5585" w:rsidRPr="002F53BC" w:rsidRDefault="005D5585" w:rsidP="005D5585">
            <w:pPr>
              <w:jc w:val="center"/>
              <w:rPr>
                <w:rFonts w:ascii="Times" w:hAnsi="Times" w:cs="Arial"/>
              </w:rPr>
            </w:pPr>
          </w:p>
        </w:tc>
        <w:tc>
          <w:tcPr>
            <w:tcW w:w="1344" w:type="pct"/>
            <w:gridSpan w:val="2"/>
          </w:tcPr>
          <w:p w14:paraId="601387E3" w14:textId="77777777" w:rsidR="005D5585" w:rsidRPr="002F53BC" w:rsidRDefault="005D5585" w:rsidP="005D5585">
            <w:pPr>
              <w:jc w:val="center"/>
              <w:rPr>
                <w:rFonts w:ascii="Times" w:hAnsi="Times" w:cs="Arial"/>
                <w:b/>
              </w:rPr>
            </w:pPr>
            <w:r w:rsidRPr="002F53BC">
              <w:rPr>
                <w:rFonts w:ascii="Times" w:eastAsia="Calibri" w:hAnsi="Times" w:cs="Arial"/>
                <w:b/>
              </w:rPr>
              <w:t>Grading Scale</w:t>
            </w:r>
          </w:p>
        </w:tc>
      </w:tr>
      <w:tr w:rsidR="00FA40F4" w:rsidRPr="002F53BC" w14:paraId="44F02E06" w14:textId="77777777" w:rsidTr="00FA40F4">
        <w:trPr>
          <w:trHeight w:val="253"/>
        </w:trPr>
        <w:tc>
          <w:tcPr>
            <w:tcW w:w="3441" w:type="pct"/>
            <w:gridSpan w:val="3"/>
            <w:vAlign w:val="center"/>
          </w:tcPr>
          <w:p w14:paraId="04E1F231" w14:textId="77777777" w:rsidR="005A0075" w:rsidRPr="002F53BC" w:rsidRDefault="00CD3E44" w:rsidP="005D5585">
            <w:pPr>
              <w:pStyle w:val="BodyText"/>
              <w:jc w:val="center"/>
              <w:rPr>
                <w:rFonts w:ascii="Times" w:hAnsi="Times" w:cstheme="minorHAnsi"/>
                <w:szCs w:val="22"/>
              </w:rPr>
            </w:pPr>
            <w:r w:rsidRPr="002F53BC">
              <w:rPr>
                <w:rFonts w:ascii="Times" w:hAnsi="Times" w:cstheme="minorHAnsi"/>
                <w:b/>
                <w:szCs w:val="22"/>
              </w:rPr>
              <w:t xml:space="preserve">   </w:t>
            </w:r>
            <w:r w:rsidR="005B2855" w:rsidRPr="002F53BC">
              <w:rPr>
                <w:rFonts w:ascii="Times" w:hAnsi="Times" w:cstheme="minorHAnsi"/>
                <w:b/>
                <w:szCs w:val="22"/>
              </w:rPr>
              <w:t xml:space="preserve">World History </w:t>
            </w:r>
            <w:r w:rsidR="005A0075" w:rsidRPr="002F53BC">
              <w:rPr>
                <w:rFonts w:ascii="Times" w:hAnsi="Times" w:cstheme="minorHAnsi"/>
                <w:b/>
                <w:szCs w:val="22"/>
              </w:rPr>
              <w:t>Grade Categories</w:t>
            </w:r>
          </w:p>
        </w:tc>
        <w:tc>
          <w:tcPr>
            <w:tcW w:w="215" w:type="pct"/>
            <w:tcBorders>
              <w:top w:val="nil"/>
              <w:bottom w:val="nil"/>
            </w:tcBorders>
          </w:tcPr>
          <w:p w14:paraId="6B14E983" w14:textId="77777777" w:rsidR="005A0075" w:rsidRPr="002F53BC" w:rsidRDefault="005A0075" w:rsidP="00F833B7">
            <w:pPr>
              <w:rPr>
                <w:rFonts w:ascii="Times" w:hAnsi="Times" w:cs="Arial"/>
              </w:rPr>
            </w:pPr>
          </w:p>
        </w:tc>
        <w:tc>
          <w:tcPr>
            <w:tcW w:w="522" w:type="pct"/>
          </w:tcPr>
          <w:p w14:paraId="1C4F2AC5" w14:textId="77777777" w:rsidR="005A0075" w:rsidRPr="002F53BC" w:rsidRDefault="005A0075" w:rsidP="005D5585">
            <w:pPr>
              <w:jc w:val="center"/>
              <w:rPr>
                <w:rFonts w:ascii="Times" w:eastAsia="Calibri" w:hAnsi="Times" w:cs="Arial"/>
              </w:rPr>
            </w:pPr>
            <w:r w:rsidRPr="002F53BC">
              <w:rPr>
                <w:rFonts w:ascii="Times" w:eastAsia="Calibri" w:hAnsi="Times" w:cs="Arial"/>
              </w:rPr>
              <w:t>A</w:t>
            </w:r>
          </w:p>
        </w:tc>
        <w:tc>
          <w:tcPr>
            <w:tcW w:w="822" w:type="pct"/>
          </w:tcPr>
          <w:p w14:paraId="24289BDD" w14:textId="77777777" w:rsidR="005A0075" w:rsidRPr="002F53BC" w:rsidRDefault="00943105" w:rsidP="00F833B7">
            <w:pPr>
              <w:rPr>
                <w:rFonts w:ascii="Times" w:eastAsia="Calibri" w:hAnsi="Times" w:cs="Arial"/>
              </w:rPr>
            </w:pPr>
            <w:r w:rsidRPr="002F53BC">
              <w:rPr>
                <w:rFonts w:ascii="Times" w:eastAsia="Calibri" w:hAnsi="Times" w:cs="Arial"/>
              </w:rPr>
              <w:t>90</w:t>
            </w:r>
            <w:r w:rsidR="005A0075" w:rsidRPr="002F53BC">
              <w:rPr>
                <w:rFonts w:ascii="Times" w:eastAsia="Calibri" w:hAnsi="Times" w:cs="Arial"/>
              </w:rPr>
              <w:t>-100</w:t>
            </w:r>
          </w:p>
        </w:tc>
      </w:tr>
      <w:tr w:rsidR="00FA40F4" w:rsidRPr="002F53BC" w14:paraId="048C86A2" w14:textId="77777777" w:rsidTr="0039349E">
        <w:trPr>
          <w:trHeight w:val="359"/>
        </w:trPr>
        <w:tc>
          <w:tcPr>
            <w:tcW w:w="2910" w:type="pct"/>
            <w:gridSpan w:val="2"/>
            <w:vAlign w:val="center"/>
          </w:tcPr>
          <w:p w14:paraId="4D22739F" w14:textId="77777777" w:rsidR="005A0075" w:rsidRPr="002F53BC" w:rsidRDefault="00CD3E44" w:rsidP="00CD3E44">
            <w:pPr>
              <w:pStyle w:val="BodyText"/>
              <w:rPr>
                <w:rFonts w:ascii="Times" w:hAnsi="Times" w:cstheme="minorHAnsi"/>
                <w:szCs w:val="22"/>
              </w:rPr>
            </w:pPr>
            <w:r w:rsidRPr="002F53BC">
              <w:rPr>
                <w:rFonts w:ascii="Times" w:hAnsi="Times" w:cstheme="minorHAnsi"/>
                <w:szCs w:val="22"/>
              </w:rPr>
              <w:t>Major Grades</w:t>
            </w:r>
            <w:r w:rsidR="003A6A0B" w:rsidRPr="002F53BC">
              <w:rPr>
                <w:rFonts w:ascii="Times" w:hAnsi="Times" w:cstheme="minorHAnsi"/>
                <w:szCs w:val="22"/>
              </w:rPr>
              <w:t xml:space="preserve"> (</w:t>
            </w:r>
            <w:r w:rsidR="0042249D" w:rsidRPr="002F53BC">
              <w:rPr>
                <w:rFonts w:ascii="Times" w:hAnsi="Times" w:cstheme="minorHAnsi"/>
                <w:szCs w:val="22"/>
              </w:rPr>
              <w:t>Quizzes</w:t>
            </w:r>
            <w:r w:rsidR="004C4575" w:rsidRPr="002F53BC">
              <w:rPr>
                <w:rFonts w:ascii="Times" w:hAnsi="Times" w:cstheme="minorHAnsi"/>
                <w:szCs w:val="22"/>
              </w:rPr>
              <w:t>, Tests, Projects</w:t>
            </w:r>
            <w:r w:rsidR="003A6A0B" w:rsidRPr="002F53BC">
              <w:rPr>
                <w:rFonts w:ascii="Times" w:hAnsi="Times" w:cstheme="minorHAnsi"/>
                <w:szCs w:val="22"/>
              </w:rPr>
              <w:t>)</w:t>
            </w:r>
          </w:p>
        </w:tc>
        <w:tc>
          <w:tcPr>
            <w:tcW w:w="531" w:type="pct"/>
            <w:vAlign w:val="center"/>
          </w:tcPr>
          <w:p w14:paraId="3DBA73A1" w14:textId="77777777" w:rsidR="005A0075" w:rsidRPr="002F53BC" w:rsidRDefault="005A0075" w:rsidP="00F833B7">
            <w:pPr>
              <w:pStyle w:val="BodyText"/>
              <w:jc w:val="center"/>
              <w:rPr>
                <w:rFonts w:ascii="Times" w:hAnsi="Times" w:cstheme="minorHAnsi"/>
                <w:szCs w:val="22"/>
              </w:rPr>
            </w:pPr>
            <w:r w:rsidRPr="002F53BC">
              <w:rPr>
                <w:rFonts w:ascii="Times" w:hAnsi="Times" w:cstheme="minorHAnsi"/>
                <w:szCs w:val="22"/>
              </w:rPr>
              <w:t>50%</w:t>
            </w:r>
          </w:p>
        </w:tc>
        <w:tc>
          <w:tcPr>
            <w:tcW w:w="215" w:type="pct"/>
            <w:tcBorders>
              <w:top w:val="nil"/>
              <w:bottom w:val="nil"/>
            </w:tcBorders>
          </w:tcPr>
          <w:p w14:paraId="34F2AB4D" w14:textId="77777777" w:rsidR="005A0075" w:rsidRPr="002F53BC" w:rsidRDefault="005A0075" w:rsidP="00F833B7">
            <w:pPr>
              <w:rPr>
                <w:rFonts w:ascii="Times" w:hAnsi="Times" w:cs="Arial"/>
              </w:rPr>
            </w:pPr>
          </w:p>
        </w:tc>
        <w:tc>
          <w:tcPr>
            <w:tcW w:w="522" w:type="pct"/>
          </w:tcPr>
          <w:p w14:paraId="5CA26B35" w14:textId="77777777" w:rsidR="005A0075" w:rsidRPr="002F53BC" w:rsidRDefault="005A0075" w:rsidP="00F833B7">
            <w:pPr>
              <w:jc w:val="center"/>
              <w:rPr>
                <w:rFonts w:ascii="Times" w:eastAsia="Calibri" w:hAnsi="Times" w:cs="Arial"/>
              </w:rPr>
            </w:pPr>
            <w:r w:rsidRPr="002F53BC">
              <w:rPr>
                <w:rFonts w:ascii="Times" w:eastAsia="Calibri" w:hAnsi="Times" w:cs="Arial"/>
              </w:rPr>
              <w:t>B</w:t>
            </w:r>
          </w:p>
        </w:tc>
        <w:tc>
          <w:tcPr>
            <w:tcW w:w="822" w:type="pct"/>
          </w:tcPr>
          <w:p w14:paraId="5DF7BFF8" w14:textId="77777777" w:rsidR="005A0075" w:rsidRPr="002F53BC" w:rsidRDefault="00D101C9" w:rsidP="00F833B7">
            <w:pPr>
              <w:rPr>
                <w:rFonts w:ascii="Times" w:eastAsia="Calibri" w:hAnsi="Times" w:cs="Arial"/>
              </w:rPr>
            </w:pPr>
            <w:r w:rsidRPr="002F53BC">
              <w:rPr>
                <w:rFonts w:ascii="Times" w:eastAsia="Calibri" w:hAnsi="Times" w:cs="Arial"/>
              </w:rPr>
              <w:t>80-89</w:t>
            </w:r>
          </w:p>
        </w:tc>
      </w:tr>
      <w:tr w:rsidR="00FA40F4" w:rsidRPr="002F53BC" w14:paraId="7E9FC6EB" w14:textId="77777777" w:rsidTr="00FA40F4">
        <w:trPr>
          <w:trHeight w:val="253"/>
        </w:trPr>
        <w:tc>
          <w:tcPr>
            <w:tcW w:w="2910" w:type="pct"/>
            <w:gridSpan w:val="2"/>
            <w:vAlign w:val="center"/>
          </w:tcPr>
          <w:p w14:paraId="1E1599CB" w14:textId="77777777" w:rsidR="005A0075" w:rsidRPr="002F53BC" w:rsidRDefault="00CD3E44" w:rsidP="00CD3E44">
            <w:pPr>
              <w:pStyle w:val="BodyText"/>
              <w:rPr>
                <w:rFonts w:ascii="Times" w:hAnsi="Times" w:cstheme="minorHAnsi"/>
                <w:szCs w:val="22"/>
              </w:rPr>
            </w:pPr>
            <w:r w:rsidRPr="002F53BC">
              <w:rPr>
                <w:rFonts w:ascii="Times" w:hAnsi="Times" w:cstheme="minorHAnsi"/>
                <w:szCs w:val="22"/>
              </w:rPr>
              <w:t>Minor Grades</w:t>
            </w:r>
            <w:r w:rsidR="003A6A0B" w:rsidRPr="002F53BC">
              <w:rPr>
                <w:rFonts w:ascii="Times" w:hAnsi="Times" w:cstheme="minorHAnsi"/>
                <w:szCs w:val="22"/>
              </w:rPr>
              <w:t xml:space="preserve"> (</w:t>
            </w:r>
            <w:r w:rsidR="0042249D" w:rsidRPr="002F53BC">
              <w:rPr>
                <w:rFonts w:ascii="Times" w:hAnsi="Times" w:cstheme="minorHAnsi"/>
                <w:szCs w:val="22"/>
              </w:rPr>
              <w:t>Class work</w:t>
            </w:r>
            <w:r w:rsidR="003A6A0B" w:rsidRPr="002F53BC">
              <w:rPr>
                <w:rFonts w:ascii="Times" w:hAnsi="Times" w:cstheme="minorHAnsi"/>
                <w:szCs w:val="22"/>
              </w:rPr>
              <w:t>)</w:t>
            </w:r>
          </w:p>
        </w:tc>
        <w:tc>
          <w:tcPr>
            <w:tcW w:w="531" w:type="pct"/>
            <w:vAlign w:val="center"/>
          </w:tcPr>
          <w:p w14:paraId="3DB9C947" w14:textId="77777777" w:rsidR="005A0075" w:rsidRPr="002F53BC" w:rsidRDefault="005A0075" w:rsidP="005D5585">
            <w:pPr>
              <w:pStyle w:val="BodyText"/>
              <w:jc w:val="center"/>
              <w:rPr>
                <w:rFonts w:ascii="Times" w:hAnsi="Times" w:cstheme="minorHAnsi"/>
                <w:szCs w:val="22"/>
              </w:rPr>
            </w:pPr>
            <w:r w:rsidRPr="002F53BC">
              <w:rPr>
                <w:rFonts w:ascii="Times" w:hAnsi="Times" w:cstheme="minorHAnsi"/>
                <w:szCs w:val="22"/>
              </w:rPr>
              <w:t>40%</w:t>
            </w:r>
          </w:p>
        </w:tc>
        <w:tc>
          <w:tcPr>
            <w:tcW w:w="215" w:type="pct"/>
            <w:tcBorders>
              <w:top w:val="nil"/>
              <w:left w:val="nil"/>
              <w:bottom w:val="nil"/>
            </w:tcBorders>
          </w:tcPr>
          <w:p w14:paraId="1B6B7C0A" w14:textId="77777777" w:rsidR="005A0075" w:rsidRPr="002F53BC" w:rsidRDefault="005A0075" w:rsidP="00F833B7">
            <w:pPr>
              <w:rPr>
                <w:rFonts w:ascii="Times" w:hAnsi="Times" w:cs="Arial"/>
              </w:rPr>
            </w:pPr>
          </w:p>
        </w:tc>
        <w:tc>
          <w:tcPr>
            <w:tcW w:w="522" w:type="pct"/>
          </w:tcPr>
          <w:p w14:paraId="05825DE8" w14:textId="77777777" w:rsidR="005A0075" w:rsidRPr="002F53BC" w:rsidRDefault="005A0075" w:rsidP="00F833B7">
            <w:pPr>
              <w:jc w:val="center"/>
              <w:rPr>
                <w:rFonts w:ascii="Times" w:eastAsia="Calibri" w:hAnsi="Times" w:cs="Arial"/>
              </w:rPr>
            </w:pPr>
            <w:r w:rsidRPr="002F53BC">
              <w:rPr>
                <w:rFonts w:ascii="Times" w:eastAsia="Calibri" w:hAnsi="Times" w:cs="Arial"/>
              </w:rPr>
              <w:t>C</w:t>
            </w:r>
          </w:p>
        </w:tc>
        <w:tc>
          <w:tcPr>
            <w:tcW w:w="822" w:type="pct"/>
          </w:tcPr>
          <w:p w14:paraId="755951B0" w14:textId="77777777" w:rsidR="005A0075" w:rsidRPr="002F53BC" w:rsidRDefault="00D101C9" w:rsidP="00F833B7">
            <w:pPr>
              <w:rPr>
                <w:rFonts w:ascii="Times" w:eastAsia="Calibri" w:hAnsi="Times" w:cs="Arial"/>
              </w:rPr>
            </w:pPr>
            <w:r w:rsidRPr="002F53BC">
              <w:rPr>
                <w:rFonts w:ascii="Times" w:eastAsia="Calibri" w:hAnsi="Times" w:cs="Arial"/>
              </w:rPr>
              <w:t>70-79</w:t>
            </w:r>
          </w:p>
        </w:tc>
      </w:tr>
      <w:tr w:rsidR="00FA40F4" w:rsidRPr="002F53BC" w14:paraId="42B5DB4F" w14:textId="77777777" w:rsidTr="00FA40F4">
        <w:trPr>
          <w:trHeight w:val="253"/>
        </w:trPr>
        <w:tc>
          <w:tcPr>
            <w:tcW w:w="2910" w:type="pct"/>
            <w:gridSpan w:val="2"/>
            <w:tcBorders>
              <w:bottom w:val="single" w:sz="4" w:space="0" w:color="auto"/>
            </w:tcBorders>
            <w:vAlign w:val="center"/>
          </w:tcPr>
          <w:p w14:paraId="529F1A7C" w14:textId="77777777" w:rsidR="005A0075" w:rsidRPr="002F53BC" w:rsidRDefault="005A0075" w:rsidP="00CD3E44">
            <w:pPr>
              <w:pStyle w:val="BodyText"/>
              <w:rPr>
                <w:rFonts w:ascii="Times" w:hAnsi="Times" w:cstheme="minorHAnsi"/>
                <w:szCs w:val="22"/>
              </w:rPr>
            </w:pPr>
            <w:r w:rsidRPr="002F53BC">
              <w:rPr>
                <w:rFonts w:ascii="Times" w:hAnsi="Times" w:cstheme="minorHAnsi"/>
                <w:szCs w:val="22"/>
              </w:rPr>
              <w:t>Homework</w:t>
            </w:r>
            <w:r w:rsidR="004C4575" w:rsidRPr="002F53BC">
              <w:rPr>
                <w:rFonts w:ascii="Times" w:hAnsi="Times" w:cstheme="minorHAnsi"/>
                <w:szCs w:val="22"/>
              </w:rPr>
              <w:t xml:space="preserve"> (Vocabulary charts, etc.)</w:t>
            </w:r>
          </w:p>
        </w:tc>
        <w:tc>
          <w:tcPr>
            <w:tcW w:w="531" w:type="pct"/>
            <w:tcBorders>
              <w:bottom w:val="single" w:sz="4" w:space="0" w:color="auto"/>
            </w:tcBorders>
            <w:vAlign w:val="center"/>
          </w:tcPr>
          <w:p w14:paraId="3CC7DD4A" w14:textId="77777777" w:rsidR="005A0075" w:rsidRPr="002F53BC" w:rsidRDefault="005A0075" w:rsidP="005D5585">
            <w:pPr>
              <w:pStyle w:val="BodyText"/>
              <w:jc w:val="center"/>
              <w:rPr>
                <w:rFonts w:ascii="Times" w:hAnsi="Times" w:cstheme="minorHAnsi"/>
                <w:szCs w:val="22"/>
              </w:rPr>
            </w:pPr>
            <w:r w:rsidRPr="002F53BC">
              <w:rPr>
                <w:rFonts w:ascii="Times" w:hAnsi="Times" w:cstheme="minorHAnsi"/>
                <w:szCs w:val="22"/>
              </w:rPr>
              <w:t>10%</w:t>
            </w:r>
          </w:p>
        </w:tc>
        <w:tc>
          <w:tcPr>
            <w:tcW w:w="215" w:type="pct"/>
            <w:tcBorders>
              <w:top w:val="nil"/>
              <w:left w:val="nil"/>
              <w:bottom w:val="nil"/>
            </w:tcBorders>
          </w:tcPr>
          <w:p w14:paraId="5A813C58" w14:textId="77777777" w:rsidR="005A0075" w:rsidRPr="002F53BC" w:rsidRDefault="005A0075" w:rsidP="00F833B7">
            <w:pPr>
              <w:rPr>
                <w:rFonts w:ascii="Times" w:hAnsi="Times" w:cs="Arial"/>
              </w:rPr>
            </w:pPr>
          </w:p>
        </w:tc>
        <w:tc>
          <w:tcPr>
            <w:tcW w:w="522" w:type="pct"/>
          </w:tcPr>
          <w:p w14:paraId="2AF4DB5B" w14:textId="77777777" w:rsidR="005A0075" w:rsidRPr="002F53BC" w:rsidRDefault="005A0075" w:rsidP="00F833B7">
            <w:pPr>
              <w:jc w:val="center"/>
              <w:rPr>
                <w:rFonts w:ascii="Times" w:eastAsia="Calibri" w:hAnsi="Times" w:cs="Arial"/>
              </w:rPr>
            </w:pPr>
            <w:r w:rsidRPr="002F53BC">
              <w:rPr>
                <w:rFonts w:ascii="Times" w:eastAsia="Calibri" w:hAnsi="Times" w:cs="Arial"/>
              </w:rPr>
              <w:t>D</w:t>
            </w:r>
          </w:p>
        </w:tc>
        <w:tc>
          <w:tcPr>
            <w:tcW w:w="822" w:type="pct"/>
          </w:tcPr>
          <w:p w14:paraId="0E8FEE4E" w14:textId="77777777" w:rsidR="005A0075" w:rsidRPr="002F53BC" w:rsidRDefault="00D101C9" w:rsidP="00F833B7">
            <w:pPr>
              <w:rPr>
                <w:rFonts w:ascii="Times" w:eastAsia="Calibri" w:hAnsi="Times" w:cs="Arial"/>
              </w:rPr>
            </w:pPr>
            <w:r w:rsidRPr="002F53BC">
              <w:rPr>
                <w:rFonts w:ascii="Times" w:eastAsia="Calibri" w:hAnsi="Times" w:cs="Arial"/>
              </w:rPr>
              <w:t>60-69</w:t>
            </w:r>
          </w:p>
        </w:tc>
      </w:tr>
      <w:tr w:rsidR="00FA40F4" w:rsidRPr="002F53BC" w14:paraId="773D50A5" w14:textId="77777777" w:rsidTr="00FA40F4">
        <w:trPr>
          <w:trHeight w:val="253"/>
        </w:trPr>
        <w:tc>
          <w:tcPr>
            <w:tcW w:w="2468" w:type="pct"/>
            <w:tcBorders>
              <w:left w:val="nil"/>
              <w:bottom w:val="nil"/>
              <w:right w:val="nil"/>
            </w:tcBorders>
            <w:vAlign w:val="center"/>
          </w:tcPr>
          <w:p w14:paraId="55AB4FA6" w14:textId="77777777" w:rsidR="005A0075" w:rsidRPr="002F53BC" w:rsidRDefault="005A0075" w:rsidP="00FA40F4">
            <w:pPr>
              <w:pStyle w:val="BodyText"/>
              <w:tabs>
                <w:tab w:val="left" w:pos="395"/>
              </w:tabs>
              <w:ind w:left="720" w:right="1938"/>
              <w:jc w:val="center"/>
              <w:rPr>
                <w:rFonts w:ascii="Times" w:hAnsi="Times" w:cstheme="minorHAnsi"/>
                <w:szCs w:val="22"/>
              </w:rPr>
            </w:pPr>
          </w:p>
        </w:tc>
        <w:tc>
          <w:tcPr>
            <w:tcW w:w="973" w:type="pct"/>
            <w:gridSpan w:val="2"/>
            <w:tcBorders>
              <w:left w:val="nil"/>
              <w:bottom w:val="nil"/>
              <w:right w:val="nil"/>
            </w:tcBorders>
            <w:vAlign w:val="center"/>
          </w:tcPr>
          <w:p w14:paraId="281B6700" w14:textId="77777777" w:rsidR="005A0075" w:rsidRPr="002F53BC" w:rsidRDefault="005A0075" w:rsidP="005D5585">
            <w:pPr>
              <w:pStyle w:val="BodyText"/>
              <w:jc w:val="center"/>
              <w:rPr>
                <w:rFonts w:ascii="Times" w:hAnsi="Times" w:cstheme="minorHAnsi"/>
                <w:szCs w:val="22"/>
              </w:rPr>
            </w:pPr>
          </w:p>
        </w:tc>
        <w:tc>
          <w:tcPr>
            <w:tcW w:w="215" w:type="pct"/>
            <w:tcBorders>
              <w:top w:val="nil"/>
              <w:left w:val="nil"/>
              <w:bottom w:val="nil"/>
            </w:tcBorders>
          </w:tcPr>
          <w:p w14:paraId="3E4B40B8" w14:textId="77777777" w:rsidR="005A0075" w:rsidRPr="002F53BC" w:rsidRDefault="005A0075" w:rsidP="00F833B7">
            <w:pPr>
              <w:rPr>
                <w:rFonts w:ascii="Times" w:hAnsi="Times" w:cs="Arial"/>
              </w:rPr>
            </w:pPr>
          </w:p>
        </w:tc>
        <w:tc>
          <w:tcPr>
            <w:tcW w:w="522" w:type="pct"/>
          </w:tcPr>
          <w:p w14:paraId="67FEA4E3" w14:textId="77777777" w:rsidR="005A0075" w:rsidRPr="002F53BC" w:rsidRDefault="005A0075" w:rsidP="00F833B7">
            <w:pPr>
              <w:jc w:val="center"/>
              <w:rPr>
                <w:rFonts w:ascii="Times" w:eastAsia="Calibri" w:hAnsi="Times" w:cs="Arial"/>
              </w:rPr>
            </w:pPr>
            <w:r w:rsidRPr="002F53BC">
              <w:rPr>
                <w:rFonts w:ascii="Times" w:eastAsia="Calibri" w:hAnsi="Times" w:cs="Arial"/>
              </w:rPr>
              <w:t>F</w:t>
            </w:r>
          </w:p>
        </w:tc>
        <w:tc>
          <w:tcPr>
            <w:tcW w:w="822" w:type="pct"/>
          </w:tcPr>
          <w:p w14:paraId="2F0894B3" w14:textId="77777777" w:rsidR="005A0075" w:rsidRPr="002F53BC" w:rsidRDefault="00D101C9" w:rsidP="00F833B7">
            <w:pPr>
              <w:rPr>
                <w:rFonts w:ascii="Times" w:eastAsia="Calibri" w:hAnsi="Times" w:cs="Arial"/>
              </w:rPr>
            </w:pPr>
            <w:r w:rsidRPr="002F53BC">
              <w:rPr>
                <w:rFonts w:ascii="Times" w:eastAsia="Calibri" w:hAnsi="Times" w:cs="Arial"/>
              </w:rPr>
              <w:t>&lt;60</w:t>
            </w:r>
          </w:p>
        </w:tc>
      </w:tr>
    </w:tbl>
    <w:tbl>
      <w:tblPr>
        <w:tblpPr w:leftFromText="180" w:rightFromText="180" w:vertAnchor="text" w:horzAnchor="page" w:tblpX="7765" w:tblpY="-19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620"/>
      </w:tblGrid>
      <w:tr w:rsidR="002F53BC" w:rsidRPr="002F53BC" w14:paraId="44575DD0" w14:textId="77777777" w:rsidTr="002F53BC">
        <w:trPr>
          <w:trHeight w:val="338"/>
        </w:trPr>
        <w:tc>
          <w:tcPr>
            <w:tcW w:w="4112" w:type="dxa"/>
            <w:gridSpan w:val="2"/>
          </w:tcPr>
          <w:p w14:paraId="3B4E426F" w14:textId="77777777" w:rsidR="002F53BC" w:rsidRPr="002F53BC" w:rsidRDefault="002F53BC" w:rsidP="002F53BC">
            <w:pPr>
              <w:pStyle w:val="BodyText"/>
              <w:rPr>
                <w:rFonts w:ascii="Times" w:hAnsi="Times" w:cstheme="minorHAnsi"/>
                <w:b/>
                <w:sz w:val="22"/>
                <w:szCs w:val="22"/>
              </w:rPr>
            </w:pPr>
            <w:r w:rsidRPr="002F53BC">
              <w:rPr>
                <w:rFonts w:ascii="Times" w:hAnsi="Times" w:cstheme="minorHAnsi"/>
                <w:b/>
                <w:sz w:val="22"/>
                <w:szCs w:val="22"/>
              </w:rPr>
              <w:t xml:space="preserve">Semester / </w:t>
            </w:r>
            <w:proofErr w:type="gramStart"/>
            <w:r w:rsidRPr="002F53BC">
              <w:rPr>
                <w:rFonts w:ascii="Times" w:hAnsi="Times" w:cstheme="minorHAnsi"/>
                <w:b/>
                <w:sz w:val="22"/>
                <w:szCs w:val="22"/>
              </w:rPr>
              <w:t>Finals  Grades</w:t>
            </w:r>
            <w:proofErr w:type="gramEnd"/>
          </w:p>
        </w:tc>
      </w:tr>
      <w:tr w:rsidR="002F53BC" w:rsidRPr="002F53BC" w14:paraId="2CEF8886" w14:textId="77777777" w:rsidTr="002F53BC">
        <w:trPr>
          <w:trHeight w:val="346"/>
        </w:trPr>
        <w:tc>
          <w:tcPr>
            <w:tcW w:w="3492" w:type="dxa"/>
          </w:tcPr>
          <w:p w14:paraId="66B6C4F5" w14:textId="77777777" w:rsidR="002F53BC" w:rsidRPr="002F53BC" w:rsidRDefault="002F53BC" w:rsidP="002F53BC">
            <w:pPr>
              <w:pStyle w:val="BodyText"/>
              <w:rPr>
                <w:rFonts w:ascii="Times" w:hAnsi="Times" w:cstheme="minorHAnsi"/>
                <w:sz w:val="22"/>
                <w:szCs w:val="22"/>
              </w:rPr>
            </w:pPr>
            <w:r w:rsidRPr="002F53BC">
              <w:rPr>
                <w:rFonts w:ascii="Times" w:hAnsi="Times" w:cstheme="minorHAnsi"/>
                <w:sz w:val="22"/>
                <w:szCs w:val="22"/>
              </w:rPr>
              <w:t>1</w:t>
            </w:r>
            <w:r w:rsidRPr="002F53BC">
              <w:rPr>
                <w:rFonts w:ascii="Times" w:hAnsi="Times" w:cstheme="minorHAnsi"/>
                <w:sz w:val="22"/>
                <w:szCs w:val="22"/>
                <w:vertAlign w:val="superscript"/>
              </w:rPr>
              <w:t>st</w:t>
            </w:r>
            <w:r w:rsidRPr="002F53BC">
              <w:rPr>
                <w:rFonts w:ascii="Times" w:hAnsi="Times" w:cstheme="minorHAnsi"/>
                <w:sz w:val="22"/>
                <w:szCs w:val="22"/>
              </w:rPr>
              <w:t xml:space="preserve"> Quarter   </w:t>
            </w:r>
          </w:p>
        </w:tc>
        <w:tc>
          <w:tcPr>
            <w:tcW w:w="620" w:type="dxa"/>
          </w:tcPr>
          <w:p w14:paraId="0CAEE763" w14:textId="77777777" w:rsidR="002F53BC" w:rsidRPr="002F53BC" w:rsidRDefault="002F53BC" w:rsidP="002F53BC">
            <w:pPr>
              <w:pStyle w:val="BodyText"/>
              <w:rPr>
                <w:rFonts w:ascii="Times" w:hAnsi="Times" w:cstheme="minorHAnsi"/>
                <w:sz w:val="22"/>
                <w:szCs w:val="22"/>
              </w:rPr>
            </w:pPr>
            <w:r w:rsidRPr="002F53BC">
              <w:rPr>
                <w:rFonts w:ascii="Times" w:hAnsi="Times" w:cstheme="minorHAnsi"/>
                <w:sz w:val="22"/>
                <w:szCs w:val="22"/>
              </w:rPr>
              <w:t>40%</w:t>
            </w:r>
          </w:p>
        </w:tc>
      </w:tr>
      <w:tr w:rsidR="002F53BC" w:rsidRPr="002F53BC" w14:paraId="02D9C03A" w14:textId="77777777" w:rsidTr="002F53BC">
        <w:trPr>
          <w:trHeight w:val="412"/>
        </w:trPr>
        <w:tc>
          <w:tcPr>
            <w:tcW w:w="3492" w:type="dxa"/>
          </w:tcPr>
          <w:p w14:paraId="7C55420F" w14:textId="77777777" w:rsidR="002F53BC" w:rsidRPr="002F53BC" w:rsidRDefault="002F53BC" w:rsidP="002F53BC">
            <w:pPr>
              <w:pStyle w:val="BodyText"/>
              <w:rPr>
                <w:rFonts w:ascii="Times" w:hAnsi="Times" w:cstheme="minorHAnsi"/>
                <w:sz w:val="22"/>
                <w:szCs w:val="22"/>
              </w:rPr>
            </w:pPr>
            <w:r w:rsidRPr="002F53BC">
              <w:rPr>
                <w:rFonts w:ascii="Times" w:hAnsi="Times" w:cstheme="minorHAnsi"/>
                <w:sz w:val="22"/>
                <w:szCs w:val="22"/>
              </w:rPr>
              <w:t>2</w:t>
            </w:r>
            <w:r w:rsidRPr="002F53BC">
              <w:rPr>
                <w:rFonts w:ascii="Times" w:hAnsi="Times" w:cstheme="minorHAnsi"/>
                <w:sz w:val="22"/>
                <w:szCs w:val="22"/>
                <w:vertAlign w:val="superscript"/>
              </w:rPr>
              <w:t>nd</w:t>
            </w:r>
            <w:r w:rsidRPr="002F53BC">
              <w:rPr>
                <w:rFonts w:ascii="Times" w:hAnsi="Times" w:cstheme="minorHAnsi"/>
                <w:sz w:val="22"/>
                <w:szCs w:val="22"/>
              </w:rPr>
              <w:t xml:space="preserve"> Quarter</w:t>
            </w:r>
          </w:p>
        </w:tc>
        <w:tc>
          <w:tcPr>
            <w:tcW w:w="620" w:type="dxa"/>
          </w:tcPr>
          <w:p w14:paraId="6DD4414B" w14:textId="77777777" w:rsidR="002F53BC" w:rsidRPr="002F53BC" w:rsidRDefault="002F53BC" w:rsidP="002F53BC">
            <w:pPr>
              <w:pStyle w:val="BodyText"/>
              <w:rPr>
                <w:rFonts w:ascii="Times" w:hAnsi="Times" w:cstheme="minorHAnsi"/>
                <w:sz w:val="22"/>
                <w:szCs w:val="22"/>
              </w:rPr>
            </w:pPr>
            <w:r w:rsidRPr="002F53BC">
              <w:rPr>
                <w:rFonts w:ascii="Times" w:hAnsi="Times" w:cstheme="minorHAnsi"/>
                <w:sz w:val="22"/>
                <w:szCs w:val="22"/>
              </w:rPr>
              <w:t>40%</w:t>
            </w:r>
          </w:p>
        </w:tc>
      </w:tr>
      <w:tr w:rsidR="002F53BC" w:rsidRPr="002F53BC" w14:paraId="73D231D8" w14:textId="77777777" w:rsidTr="002F53BC">
        <w:trPr>
          <w:trHeight w:val="390"/>
        </w:trPr>
        <w:tc>
          <w:tcPr>
            <w:tcW w:w="3492" w:type="dxa"/>
          </w:tcPr>
          <w:p w14:paraId="76B02CC9" w14:textId="77777777" w:rsidR="002F53BC" w:rsidRPr="002F53BC" w:rsidRDefault="002F53BC" w:rsidP="002F53BC">
            <w:pPr>
              <w:pStyle w:val="BodyText"/>
              <w:rPr>
                <w:rFonts w:ascii="Times" w:hAnsi="Times" w:cstheme="minorHAnsi"/>
                <w:sz w:val="22"/>
                <w:szCs w:val="22"/>
              </w:rPr>
            </w:pPr>
            <w:r w:rsidRPr="002F53BC">
              <w:rPr>
                <w:rFonts w:ascii="Times" w:hAnsi="Times" w:cstheme="minorHAnsi"/>
                <w:sz w:val="22"/>
                <w:szCs w:val="22"/>
              </w:rPr>
              <w:t>North Carolina Final Exam</w:t>
            </w:r>
          </w:p>
        </w:tc>
        <w:tc>
          <w:tcPr>
            <w:tcW w:w="620" w:type="dxa"/>
          </w:tcPr>
          <w:p w14:paraId="5FB3124E" w14:textId="77777777" w:rsidR="002F53BC" w:rsidRPr="002F53BC" w:rsidRDefault="002F53BC" w:rsidP="002F53BC">
            <w:pPr>
              <w:pStyle w:val="BodyText"/>
              <w:rPr>
                <w:rFonts w:ascii="Times" w:hAnsi="Times" w:cstheme="minorHAnsi"/>
                <w:sz w:val="22"/>
                <w:szCs w:val="22"/>
              </w:rPr>
            </w:pPr>
            <w:r w:rsidRPr="002F53BC">
              <w:rPr>
                <w:rFonts w:ascii="Times" w:hAnsi="Times" w:cstheme="minorHAnsi"/>
                <w:sz w:val="22"/>
                <w:szCs w:val="22"/>
              </w:rPr>
              <w:t>20%</w:t>
            </w:r>
          </w:p>
        </w:tc>
      </w:tr>
    </w:tbl>
    <w:p w14:paraId="4CCFA625" w14:textId="77777777" w:rsidR="00CD3E44" w:rsidRPr="002F53BC" w:rsidRDefault="00CD3E44" w:rsidP="00420B2F">
      <w:pPr>
        <w:pStyle w:val="BodyText"/>
        <w:rPr>
          <w:rFonts w:ascii="Times" w:hAnsi="Times" w:cstheme="minorHAnsi"/>
          <w:b/>
          <w:sz w:val="22"/>
          <w:szCs w:val="22"/>
        </w:rPr>
      </w:pPr>
    </w:p>
    <w:tbl>
      <w:tblPr>
        <w:tblStyle w:val="TableGrid"/>
        <w:tblW w:w="11381" w:type="dxa"/>
        <w:tblLook w:val="04A0" w:firstRow="1" w:lastRow="0" w:firstColumn="1" w:lastColumn="0" w:noHBand="0" w:noVBand="1"/>
      </w:tblPr>
      <w:tblGrid>
        <w:gridCol w:w="6758"/>
        <w:gridCol w:w="4623"/>
      </w:tblGrid>
      <w:tr w:rsidR="00E47230" w:rsidRPr="002F53BC" w14:paraId="75249574" w14:textId="77777777" w:rsidTr="0039349E">
        <w:trPr>
          <w:trHeight w:val="220"/>
        </w:trPr>
        <w:tc>
          <w:tcPr>
            <w:tcW w:w="6758" w:type="dxa"/>
          </w:tcPr>
          <w:p w14:paraId="5525BEE5" w14:textId="77777777" w:rsidR="00E47230" w:rsidRPr="002F53BC" w:rsidRDefault="00E47230" w:rsidP="00420B2F">
            <w:pPr>
              <w:pStyle w:val="BodyText"/>
              <w:rPr>
                <w:rFonts w:ascii="Times" w:hAnsi="Times" w:cstheme="minorHAnsi"/>
                <w:b/>
                <w:szCs w:val="22"/>
              </w:rPr>
            </w:pPr>
            <w:r w:rsidRPr="002F53BC">
              <w:rPr>
                <w:rFonts w:ascii="Times" w:hAnsi="Times" w:cstheme="minorHAnsi"/>
                <w:b/>
                <w:szCs w:val="22"/>
              </w:rPr>
              <w:t>Makeup Work for Excused Absences</w:t>
            </w:r>
          </w:p>
        </w:tc>
        <w:tc>
          <w:tcPr>
            <w:tcW w:w="4623" w:type="dxa"/>
          </w:tcPr>
          <w:p w14:paraId="24192EC9" w14:textId="77777777" w:rsidR="00E47230" w:rsidRPr="002F53BC" w:rsidRDefault="00E47230" w:rsidP="00420B2F">
            <w:pPr>
              <w:pStyle w:val="BodyText"/>
              <w:rPr>
                <w:rFonts w:ascii="Times" w:hAnsi="Times" w:cstheme="minorHAnsi"/>
                <w:b/>
                <w:szCs w:val="22"/>
              </w:rPr>
            </w:pPr>
            <w:r w:rsidRPr="002F53BC">
              <w:rPr>
                <w:rFonts w:ascii="Times" w:hAnsi="Times" w:cstheme="minorHAnsi"/>
                <w:b/>
                <w:szCs w:val="22"/>
              </w:rPr>
              <w:t xml:space="preserve">Missing Work </w:t>
            </w:r>
          </w:p>
        </w:tc>
      </w:tr>
      <w:tr w:rsidR="00E47230" w:rsidRPr="002F53BC" w14:paraId="548CAF6D" w14:textId="77777777" w:rsidTr="0039349E">
        <w:trPr>
          <w:trHeight w:val="2045"/>
        </w:trPr>
        <w:tc>
          <w:tcPr>
            <w:tcW w:w="6758" w:type="dxa"/>
          </w:tcPr>
          <w:p w14:paraId="17868B70" w14:textId="41195CE4" w:rsidR="00E47230" w:rsidRPr="002F53BC" w:rsidRDefault="00E47230" w:rsidP="00E47230">
            <w:pPr>
              <w:pStyle w:val="BodyText"/>
              <w:numPr>
                <w:ilvl w:val="0"/>
                <w:numId w:val="3"/>
              </w:numPr>
              <w:rPr>
                <w:rFonts w:ascii="Times" w:hAnsi="Times" w:cstheme="minorHAnsi"/>
                <w:sz w:val="20"/>
              </w:rPr>
            </w:pPr>
            <w:r w:rsidRPr="002F53BC">
              <w:rPr>
                <w:rFonts w:ascii="Times" w:hAnsi="Times" w:cstheme="minorHAnsi"/>
                <w:sz w:val="20"/>
              </w:rPr>
              <w:t>If a student is absent, they are responsible for getting missed assignments.  All class notes and homework assignments are posted on the teacher’s website at</w:t>
            </w:r>
            <w:r w:rsidR="006C104F" w:rsidRPr="002F53BC">
              <w:rPr>
                <w:rFonts w:ascii="Times" w:hAnsi="Times" w:cstheme="minorHAnsi"/>
                <w:sz w:val="20"/>
              </w:rPr>
              <w:t xml:space="preserve"> maurersandersonss.weebly.com</w:t>
            </w:r>
            <w:r w:rsidRPr="002F53BC">
              <w:rPr>
                <w:rFonts w:ascii="Times" w:hAnsi="Times" w:cstheme="minorHAnsi"/>
                <w:sz w:val="20"/>
              </w:rPr>
              <w:t xml:space="preserve"> </w:t>
            </w:r>
          </w:p>
          <w:p w14:paraId="1FA00AC0" w14:textId="77777777" w:rsidR="00E47230" w:rsidRPr="002F53BC" w:rsidRDefault="00E47230" w:rsidP="00E47230">
            <w:pPr>
              <w:pStyle w:val="BodyText"/>
              <w:numPr>
                <w:ilvl w:val="0"/>
                <w:numId w:val="3"/>
              </w:numPr>
              <w:rPr>
                <w:rFonts w:ascii="Times" w:hAnsi="Times" w:cstheme="minorHAnsi"/>
                <w:sz w:val="20"/>
              </w:rPr>
            </w:pPr>
            <w:r w:rsidRPr="002F53BC">
              <w:rPr>
                <w:rFonts w:ascii="Times" w:hAnsi="Times" w:cstheme="minorHAnsi"/>
                <w:sz w:val="20"/>
              </w:rPr>
              <w:t>Students with an excused absence have two days per absence after returning from their absence to complete their makeup work for 100% credit.  So, if you miss Monday and come back Tuesday, you have until Thursday to complete any makeup work.  If you miss Monday and Tuesday and come back Wednesday, you have until the following Tuesday to complete any makeup work.  (Per WCPSS policy)</w:t>
            </w:r>
          </w:p>
          <w:p w14:paraId="59C93107" w14:textId="77777777" w:rsidR="00E47230" w:rsidRPr="002F53BC" w:rsidRDefault="00E47230" w:rsidP="00420B2F">
            <w:pPr>
              <w:pStyle w:val="BodyText"/>
              <w:rPr>
                <w:rFonts w:ascii="Times" w:hAnsi="Times" w:cstheme="minorHAnsi"/>
                <w:b/>
                <w:szCs w:val="22"/>
              </w:rPr>
            </w:pPr>
          </w:p>
        </w:tc>
        <w:tc>
          <w:tcPr>
            <w:tcW w:w="4623" w:type="dxa"/>
          </w:tcPr>
          <w:p w14:paraId="166ACC1C" w14:textId="7E811818" w:rsidR="00E47230" w:rsidRPr="002F53BC" w:rsidRDefault="00E47230" w:rsidP="00E47230">
            <w:pPr>
              <w:pStyle w:val="BodyText"/>
              <w:numPr>
                <w:ilvl w:val="0"/>
                <w:numId w:val="3"/>
              </w:numPr>
              <w:rPr>
                <w:rFonts w:ascii="Times" w:hAnsi="Times" w:cstheme="minorHAnsi"/>
                <w:sz w:val="20"/>
              </w:rPr>
            </w:pPr>
            <w:r w:rsidRPr="002F53BC">
              <w:rPr>
                <w:rFonts w:ascii="Times" w:hAnsi="Times"/>
                <w:sz w:val="20"/>
              </w:rPr>
              <w:t xml:space="preserve">Homework and classwork completion is an expectation.  Students have up </w:t>
            </w:r>
            <w:r w:rsidRPr="002F53BC">
              <w:rPr>
                <w:rFonts w:ascii="Times" w:hAnsi="Times"/>
                <w:b/>
                <w:sz w:val="20"/>
              </w:rPr>
              <w:t xml:space="preserve">to </w:t>
            </w:r>
            <w:r w:rsidR="005F12FD" w:rsidRPr="002F53BC">
              <w:rPr>
                <w:rFonts w:ascii="Times" w:hAnsi="Times"/>
                <w:b/>
                <w:sz w:val="20"/>
              </w:rPr>
              <w:t>the end of the unit</w:t>
            </w:r>
            <w:r w:rsidRPr="002F53BC">
              <w:rPr>
                <w:rFonts w:ascii="Times" w:hAnsi="Times"/>
                <w:sz w:val="20"/>
              </w:rPr>
              <w:t xml:space="preserve"> to turn in late work for up to 60% credit (Honors students) and 70% credit (Academic students).  </w:t>
            </w:r>
          </w:p>
          <w:p w14:paraId="1A251D99" w14:textId="77777777" w:rsidR="00E47230" w:rsidRPr="002F53BC" w:rsidRDefault="00E47230" w:rsidP="00E47230">
            <w:pPr>
              <w:pStyle w:val="BodyText"/>
              <w:numPr>
                <w:ilvl w:val="0"/>
                <w:numId w:val="3"/>
              </w:numPr>
              <w:rPr>
                <w:rFonts w:ascii="Times" w:hAnsi="Times" w:cstheme="minorHAnsi"/>
                <w:sz w:val="20"/>
              </w:rPr>
            </w:pPr>
            <w:r w:rsidRPr="002F53BC">
              <w:rPr>
                <w:rFonts w:ascii="Times" w:hAnsi="Times"/>
                <w:sz w:val="20"/>
              </w:rPr>
              <w:t>Students who miss this one-week deadline can schedule a conference with the teacher to discuss possible grade recovery options.</w:t>
            </w:r>
          </w:p>
          <w:p w14:paraId="1CED3EBE" w14:textId="77777777" w:rsidR="00E47230" w:rsidRPr="002F53BC" w:rsidRDefault="00E47230" w:rsidP="00420B2F">
            <w:pPr>
              <w:pStyle w:val="BodyText"/>
              <w:rPr>
                <w:rFonts w:ascii="Times" w:hAnsi="Times" w:cstheme="minorHAnsi"/>
                <w:b/>
                <w:szCs w:val="22"/>
              </w:rPr>
            </w:pPr>
          </w:p>
        </w:tc>
      </w:tr>
    </w:tbl>
    <w:p w14:paraId="00A7DFCA" w14:textId="77777777" w:rsidR="00F17F19" w:rsidRPr="0039349E" w:rsidRDefault="00F17F19" w:rsidP="006C104F">
      <w:pPr>
        <w:pStyle w:val="BodyText"/>
        <w:rPr>
          <w:rFonts w:ascii="Times" w:hAnsi="Times" w:cstheme="minorHAnsi"/>
          <w:sz w:val="10"/>
          <w:szCs w:val="10"/>
        </w:rPr>
      </w:pPr>
    </w:p>
    <w:p w14:paraId="43410B12" w14:textId="77777777" w:rsidR="00F17F19" w:rsidRPr="002F53BC" w:rsidRDefault="00F17F19" w:rsidP="00EC2486">
      <w:pPr>
        <w:pStyle w:val="BodyText"/>
        <w:rPr>
          <w:rFonts w:ascii="Times" w:hAnsi="Times" w:cstheme="minorHAnsi"/>
          <w:b/>
          <w:sz w:val="22"/>
        </w:rPr>
      </w:pPr>
      <w:r w:rsidRPr="002F53BC">
        <w:rPr>
          <w:rFonts w:ascii="Times" w:hAnsi="Times" w:cstheme="minorHAnsi"/>
          <w:b/>
          <w:sz w:val="22"/>
        </w:rPr>
        <w:t>Grade Recovery</w:t>
      </w:r>
      <w:r w:rsidR="00F62C34" w:rsidRPr="002F53BC">
        <w:rPr>
          <w:rFonts w:ascii="Times" w:hAnsi="Times" w:cstheme="minorHAnsi"/>
          <w:b/>
          <w:sz w:val="22"/>
        </w:rPr>
        <w:t xml:space="preserve"> </w:t>
      </w:r>
    </w:p>
    <w:p w14:paraId="31527E58" w14:textId="77777777" w:rsidR="00AC0312" w:rsidRPr="002F53BC" w:rsidRDefault="00EC2486" w:rsidP="009D0BC9">
      <w:pPr>
        <w:pStyle w:val="ListParagraph"/>
        <w:numPr>
          <w:ilvl w:val="0"/>
          <w:numId w:val="15"/>
        </w:numPr>
        <w:shd w:val="clear" w:color="auto" w:fill="FFFFFF"/>
        <w:spacing w:after="0" w:line="240" w:lineRule="auto"/>
        <w:rPr>
          <w:rFonts w:ascii="Times" w:eastAsia="Times New Roman" w:hAnsi="Times" w:cs="Times New Roman"/>
          <w:color w:val="000000"/>
          <w:sz w:val="20"/>
          <w:szCs w:val="20"/>
        </w:rPr>
      </w:pPr>
      <w:r w:rsidRPr="002F53BC">
        <w:rPr>
          <w:rFonts w:ascii="Times" w:eastAsia="Times New Roman" w:hAnsi="Times" w:cs="Times New Roman"/>
          <w:color w:val="000000"/>
          <w:sz w:val="20"/>
          <w:szCs w:val="20"/>
        </w:rPr>
        <w:t xml:space="preserve">In order to give each student the </w:t>
      </w:r>
      <w:r w:rsidRPr="002F53BC">
        <w:rPr>
          <w:rFonts w:ascii="Times" w:eastAsia="Times New Roman" w:hAnsi="Times" w:cs="Times New Roman"/>
          <w:i/>
          <w:color w:val="000000"/>
          <w:sz w:val="20"/>
          <w:szCs w:val="20"/>
        </w:rPr>
        <w:t>best possible learning experience</w:t>
      </w:r>
      <w:r w:rsidRPr="002F53BC">
        <w:rPr>
          <w:rFonts w:ascii="Times" w:eastAsia="Times New Roman" w:hAnsi="Times" w:cs="Times New Roman"/>
          <w:color w:val="000000"/>
          <w:sz w:val="20"/>
          <w:szCs w:val="20"/>
        </w:rPr>
        <w:t>, it is imperative that all parties are held accountable for success (or failure) in the classroom.  Responsibility falls on each student, their parents, and their team of teachers.  We understand that a student may struggle to master some concepts in a timely manner.  Therefore, our Academic Recovery Process is accessible t</w:t>
      </w:r>
      <w:r w:rsidR="009D0BC9" w:rsidRPr="002F53BC">
        <w:rPr>
          <w:rFonts w:ascii="Times" w:eastAsia="Times New Roman" w:hAnsi="Times" w:cs="Times New Roman"/>
          <w:color w:val="000000"/>
          <w:sz w:val="20"/>
          <w:szCs w:val="20"/>
        </w:rPr>
        <w:t xml:space="preserve">o all students and offered when               </w:t>
      </w:r>
    </w:p>
    <w:p w14:paraId="44C5BBE0" w14:textId="77777777" w:rsidR="00AC0312" w:rsidRPr="002F53BC" w:rsidRDefault="00EC2486" w:rsidP="00AC0312">
      <w:pPr>
        <w:pStyle w:val="ListParagraph"/>
        <w:numPr>
          <w:ilvl w:val="1"/>
          <w:numId w:val="16"/>
        </w:numPr>
        <w:shd w:val="clear" w:color="auto" w:fill="FFFFFF"/>
        <w:spacing w:after="0" w:line="240" w:lineRule="auto"/>
        <w:rPr>
          <w:rFonts w:ascii="Times" w:eastAsia="Times New Roman" w:hAnsi="Times" w:cs="Times New Roman"/>
          <w:color w:val="000000"/>
          <w:sz w:val="20"/>
          <w:szCs w:val="20"/>
        </w:rPr>
      </w:pPr>
      <w:r w:rsidRPr="002F53BC">
        <w:rPr>
          <w:rFonts w:ascii="Times" w:eastAsia="Times New Roman" w:hAnsi="Times" w:cs="Times New Roman"/>
          <w:color w:val="000000"/>
          <w:sz w:val="20"/>
          <w:szCs w:val="20"/>
        </w:rPr>
        <w:t xml:space="preserve">the student is </w:t>
      </w:r>
      <w:r w:rsidR="00AC0312" w:rsidRPr="002F53BC">
        <w:rPr>
          <w:rFonts w:ascii="Times" w:eastAsia="Times New Roman" w:hAnsi="Times" w:cs="Times New Roman"/>
          <w:color w:val="000000"/>
          <w:sz w:val="20"/>
          <w:szCs w:val="20"/>
        </w:rPr>
        <w:t>attending class on a regular basis</w:t>
      </w:r>
    </w:p>
    <w:p w14:paraId="70C56C45" w14:textId="77777777" w:rsidR="00AC0312" w:rsidRPr="002F53BC" w:rsidRDefault="00EC2486" w:rsidP="00AC0312">
      <w:pPr>
        <w:pStyle w:val="ListParagraph"/>
        <w:numPr>
          <w:ilvl w:val="1"/>
          <w:numId w:val="16"/>
        </w:numPr>
        <w:shd w:val="clear" w:color="auto" w:fill="FFFFFF"/>
        <w:spacing w:after="0" w:line="240" w:lineRule="auto"/>
        <w:rPr>
          <w:rFonts w:ascii="Times" w:eastAsia="Times New Roman" w:hAnsi="Times" w:cs="Times New Roman"/>
          <w:color w:val="000000"/>
          <w:sz w:val="20"/>
          <w:szCs w:val="20"/>
        </w:rPr>
      </w:pPr>
      <w:r w:rsidRPr="002F53BC">
        <w:rPr>
          <w:rFonts w:ascii="Times" w:eastAsia="Times New Roman" w:hAnsi="Times" w:cs="Times New Roman"/>
          <w:color w:val="000000"/>
          <w:sz w:val="20"/>
          <w:szCs w:val="20"/>
        </w:rPr>
        <w:t>the student has given sufficient first effort on assignments</w:t>
      </w:r>
    </w:p>
    <w:p w14:paraId="60D7827C" w14:textId="77777777" w:rsidR="00EC2486" w:rsidRPr="002F53BC" w:rsidRDefault="00EC2486" w:rsidP="00AC0312">
      <w:pPr>
        <w:pStyle w:val="ListParagraph"/>
        <w:numPr>
          <w:ilvl w:val="1"/>
          <w:numId w:val="16"/>
        </w:numPr>
        <w:shd w:val="clear" w:color="auto" w:fill="FFFFFF"/>
        <w:spacing w:after="0" w:line="240" w:lineRule="auto"/>
        <w:rPr>
          <w:rFonts w:ascii="Times" w:eastAsia="Times New Roman" w:hAnsi="Times" w:cs="Times New Roman"/>
          <w:color w:val="000000"/>
          <w:sz w:val="20"/>
          <w:szCs w:val="20"/>
        </w:rPr>
      </w:pPr>
      <w:r w:rsidRPr="002F53BC">
        <w:rPr>
          <w:rFonts w:ascii="Times" w:eastAsia="Times New Roman" w:hAnsi="Times" w:cs="Times New Roman"/>
          <w:color w:val="000000"/>
          <w:sz w:val="20"/>
          <w:szCs w:val="20"/>
        </w:rPr>
        <w:t>the student completes recovery in a timely manner</w:t>
      </w:r>
    </w:p>
    <w:p w14:paraId="46B5ACC8" w14:textId="77777777" w:rsidR="00420B2F" w:rsidRPr="002F53BC" w:rsidRDefault="00E47230" w:rsidP="00942CC2">
      <w:pPr>
        <w:pStyle w:val="BodyText"/>
        <w:numPr>
          <w:ilvl w:val="0"/>
          <w:numId w:val="14"/>
        </w:numPr>
        <w:rPr>
          <w:rFonts w:ascii="Times" w:hAnsi="Times"/>
          <w:b/>
          <w:sz w:val="20"/>
        </w:rPr>
      </w:pPr>
      <w:r w:rsidRPr="002F53BC">
        <w:rPr>
          <w:rFonts w:ascii="Times" w:hAnsi="Times"/>
          <w:sz w:val="20"/>
        </w:rPr>
        <w:t>At least once per week</w:t>
      </w:r>
      <w:r w:rsidR="00FD6DF0" w:rsidRPr="002F53BC">
        <w:rPr>
          <w:rFonts w:ascii="Times" w:hAnsi="Times"/>
          <w:sz w:val="20"/>
        </w:rPr>
        <w:t xml:space="preserve"> during the school day</w:t>
      </w:r>
      <w:r w:rsidRPr="002F53BC">
        <w:rPr>
          <w:rFonts w:ascii="Times" w:hAnsi="Times"/>
          <w:sz w:val="20"/>
        </w:rPr>
        <w:t>, s</w:t>
      </w:r>
      <w:r w:rsidR="00515C58" w:rsidRPr="002F53BC">
        <w:rPr>
          <w:rFonts w:ascii="Times" w:hAnsi="Times"/>
          <w:sz w:val="20"/>
        </w:rPr>
        <w:t>tudents will be given</w:t>
      </w:r>
      <w:r w:rsidR="00F17F19" w:rsidRPr="002F53BC">
        <w:rPr>
          <w:rFonts w:ascii="Times" w:hAnsi="Times"/>
          <w:sz w:val="20"/>
        </w:rPr>
        <w:t xml:space="preserve"> </w:t>
      </w:r>
      <w:r w:rsidRPr="002F53BC">
        <w:rPr>
          <w:rFonts w:ascii="Times" w:hAnsi="Times"/>
          <w:sz w:val="20"/>
        </w:rPr>
        <w:t xml:space="preserve">the opportunity </w:t>
      </w:r>
      <w:r w:rsidR="00F17F19" w:rsidRPr="002F53BC">
        <w:rPr>
          <w:rFonts w:ascii="Times" w:hAnsi="Times"/>
          <w:sz w:val="20"/>
        </w:rPr>
        <w:t>to demonstrate mastery</w:t>
      </w:r>
      <w:r w:rsidR="00AD743F" w:rsidRPr="002F53BC">
        <w:rPr>
          <w:rFonts w:ascii="Times" w:hAnsi="Times"/>
          <w:sz w:val="20"/>
        </w:rPr>
        <w:t xml:space="preserve"> to recover major assessment grades.</w:t>
      </w:r>
    </w:p>
    <w:p w14:paraId="0E20D4F8" w14:textId="55354A85" w:rsidR="002F53BC" w:rsidRPr="002F53BC" w:rsidRDefault="002F53BC" w:rsidP="002F53BC">
      <w:pPr>
        <w:rPr>
          <w:rFonts w:ascii="Times" w:hAnsi="Times"/>
          <w:sz w:val="18"/>
          <w:szCs w:val="18"/>
        </w:rPr>
      </w:pPr>
      <w:r w:rsidRPr="002F53BC">
        <w:rPr>
          <w:rFonts w:ascii="Times" w:hAnsi="Times"/>
          <w:sz w:val="18"/>
          <w:szCs w:val="18"/>
        </w:rPr>
        <w:t>…………...................</w:t>
      </w:r>
      <w:r>
        <w:rPr>
          <w:rFonts w:ascii="Times" w:hAnsi="Times"/>
          <w:sz w:val="18"/>
          <w:szCs w:val="18"/>
        </w:rPr>
        <w:t>................</w:t>
      </w:r>
      <w:r w:rsidRPr="002F53BC">
        <w:rPr>
          <w:rFonts w:ascii="Times" w:hAnsi="Times"/>
          <w:sz w:val="18"/>
          <w:szCs w:val="18"/>
        </w:rPr>
        <w:t>..................................</w:t>
      </w:r>
      <w:r w:rsidRPr="002F53BC">
        <w:rPr>
          <w:rFonts w:ascii="Times" w:hAnsi="Times"/>
          <w:i/>
          <w:sz w:val="18"/>
          <w:szCs w:val="18"/>
        </w:rPr>
        <w:t xml:space="preserve">Please cut off the slip below and return to </w:t>
      </w:r>
      <w:r w:rsidR="0039349E">
        <w:rPr>
          <w:rFonts w:ascii="Times" w:hAnsi="Times"/>
          <w:i/>
          <w:sz w:val="18"/>
          <w:szCs w:val="18"/>
        </w:rPr>
        <w:t>Mrs</w:t>
      </w:r>
      <w:r>
        <w:rPr>
          <w:rFonts w:ascii="Times" w:hAnsi="Times"/>
          <w:i/>
          <w:sz w:val="18"/>
          <w:szCs w:val="18"/>
        </w:rPr>
        <w:t xml:space="preserve">. </w:t>
      </w:r>
      <w:r w:rsidR="0039349E">
        <w:rPr>
          <w:rFonts w:ascii="Times" w:hAnsi="Times"/>
          <w:i/>
          <w:sz w:val="18"/>
          <w:szCs w:val="18"/>
        </w:rPr>
        <w:t>Anderson</w:t>
      </w:r>
      <w:r w:rsidRPr="002F53BC">
        <w:rPr>
          <w:rFonts w:ascii="Times" w:hAnsi="Times"/>
          <w:sz w:val="18"/>
          <w:szCs w:val="18"/>
        </w:rPr>
        <w:t>...</w:t>
      </w:r>
      <w:r>
        <w:rPr>
          <w:rFonts w:ascii="Times" w:hAnsi="Times"/>
          <w:sz w:val="18"/>
          <w:szCs w:val="18"/>
        </w:rPr>
        <w:t>.............................</w:t>
      </w:r>
      <w:r w:rsidRPr="002F53BC">
        <w:rPr>
          <w:rFonts w:ascii="Times" w:hAnsi="Times"/>
          <w:sz w:val="18"/>
          <w:szCs w:val="18"/>
        </w:rPr>
        <w:t>.....................................</w:t>
      </w:r>
    </w:p>
    <w:p w14:paraId="4189EF53" w14:textId="77777777" w:rsidR="002F53BC" w:rsidRDefault="002F53BC" w:rsidP="002F53BC">
      <w:pPr>
        <w:rPr>
          <w:rFonts w:ascii="Times" w:hAnsi="Times"/>
          <w:sz w:val="18"/>
          <w:szCs w:val="18"/>
        </w:rPr>
      </w:pPr>
    </w:p>
    <w:p w14:paraId="7AC61AA0" w14:textId="1CF862E4" w:rsidR="0039349E" w:rsidRDefault="0039349E" w:rsidP="0039349E">
      <w:pPr>
        <w:spacing w:after="120"/>
        <w:rPr>
          <w:rFonts w:ascii="Times" w:hAnsi="Times"/>
          <w:sz w:val="20"/>
          <w:szCs w:val="20"/>
        </w:rPr>
      </w:pPr>
      <w:r>
        <w:rPr>
          <w:rFonts w:ascii="Times" w:hAnsi="Times"/>
          <w:sz w:val="20"/>
          <w:szCs w:val="20"/>
        </w:rPr>
        <w:t>Student name</w:t>
      </w:r>
      <w:proofErr w:type="gramStart"/>
      <w:r>
        <w:rPr>
          <w:rFonts w:ascii="Times" w:hAnsi="Times"/>
          <w:sz w:val="20"/>
          <w:szCs w:val="20"/>
        </w:rPr>
        <w:t>:_</w:t>
      </w:r>
      <w:proofErr w:type="gramEnd"/>
      <w:r>
        <w:rPr>
          <w:rFonts w:ascii="Times" w:hAnsi="Times"/>
          <w:sz w:val="20"/>
          <w:szCs w:val="20"/>
        </w:rPr>
        <w:t>______________________________________________________________</w:t>
      </w:r>
    </w:p>
    <w:p w14:paraId="1C96E23E" w14:textId="59D22AE9" w:rsidR="002F53BC" w:rsidRPr="002F53BC" w:rsidRDefault="002F53BC" w:rsidP="0039349E">
      <w:pPr>
        <w:spacing w:after="120"/>
        <w:rPr>
          <w:rFonts w:ascii="Times" w:hAnsi="Times"/>
          <w:sz w:val="20"/>
          <w:szCs w:val="20"/>
        </w:rPr>
      </w:pPr>
      <w:r w:rsidRPr="002F53BC">
        <w:rPr>
          <w:rFonts w:ascii="Times" w:hAnsi="Times"/>
          <w:sz w:val="20"/>
          <w:szCs w:val="20"/>
        </w:rPr>
        <w:t>Parent signature</w:t>
      </w:r>
      <w:proofErr w:type="gramStart"/>
      <w:r w:rsidRPr="002F53BC">
        <w:rPr>
          <w:rFonts w:ascii="Times" w:hAnsi="Times"/>
          <w:sz w:val="20"/>
          <w:szCs w:val="20"/>
        </w:rPr>
        <w:t>:_</w:t>
      </w:r>
      <w:proofErr w:type="gramEnd"/>
      <w:r w:rsidRPr="002F53BC">
        <w:rPr>
          <w:rFonts w:ascii="Times" w:hAnsi="Times"/>
          <w:sz w:val="20"/>
          <w:szCs w:val="20"/>
        </w:rPr>
        <w:t>____________________________________________________________</w:t>
      </w:r>
    </w:p>
    <w:p w14:paraId="1A5D0B83" w14:textId="77777777" w:rsidR="0039349E" w:rsidRDefault="002F53BC" w:rsidP="0039349E">
      <w:pPr>
        <w:spacing w:line="360" w:lineRule="auto"/>
        <w:rPr>
          <w:rFonts w:ascii="Times" w:hAnsi="Times"/>
          <w:sz w:val="20"/>
          <w:szCs w:val="20"/>
        </w:rPr>
      </w:pPr>
      <w:bookmarkStart w:id="0" w:name="_GoBack"/>
      <w:bookmarkEnd w:id="0"/>
      <w:r w:rsidRPr="002F53BC">
        <w:rPr>
          <w:rFonts w:ascii="Times" w:hAnsi="Times"/>
          <w:sz w:val="20"/>
          <w:szCs w:val="20"/>
        </w:rPr>
        <w:t>Print name: ________________________________________________________________</w:t>
      </w:r>
      <w:r w:rsidR="0039349E">
        <w:rPr>
          <w:rFonts w:ascii="Times" w:hAnsi="Times"/>
          <w:sz w:val="20"/>
          <w:szCs w:val="20"/>
        </w:rPr>
        <w:t>_</w:t>
      </w:r>
    </w:p>
    <w:p w14:paraId="57815BF8" w14:textId="7E8F67FE" w:rsidR="002F53BC" w:rsidRPr="002F53BC" w:rsidRDefault="002F53BC" w:rsidP="0039349E">
      <w:pPr>
        <w:spacing w:line="360" w:lineRule="auto"/>
        <w:rPr>
          <w:rFonts w:ascii="Times" w:hAnsi="Times"/>
          <w:sz w:val="20"/>
          <w:szCs w:val="20"/>
        </w:rPr>
      </w:pPr>
      <w:r w:rsidRPr="002F53BC">
        <w:rPr>
          <w:rFonts w:ascii="Times" w:hAnsi="Times"/>
          <w:sz w:val="20"/>
          <w:szCs w:val="20"/>
        </w:rPr>
        <w:t xml:space="preserve">Parent e-mail address (please print neatly) </w:t>
      </w:r>
      <w:r>
        <w:rPr>
          <w:rFonts w:ascii="Times" w:hAnsi="Times"/>
          <w:sz w:val="20"/>
          <w:szCs w:val="20"/>
        </w:rPr>
        <w:t>and phone number: _____</w:t>
      </w:r>
      <w:r w:rsidRPr="002F53BC">
        <w:rPr>
          <w:rFonts w:ascii="Times" w:hAnsi="Times"/>
          <w:sz w:val="20"/>
          <w:szCs w:val="20"/>
        </w:rPr>
        <w:t>_______________________________________________________</w:t>
      </w:r>
    </w:p>
    <w:p w14:paraId="450D6EEA" w14:textId="18B225AB" w:rsidR="002F53BC" w:rsidRPr="002F53BC" w:rsidRDefault="002F53BC" w:rsidP="002F53BC">
      <w:pPr>
        <w:spacing w:line="360" w:lineRule="auto"/>
        <w:rPr>
          <w:rFonts w:ascii="Times" w:hAnsi="Times"/>
          <w:sz w:val="20"/>
          <w:szCs w:val="20"/>
        </w:rPr>
      </w:pPr>
      <w:r w:rsidRPr="002F53BC">
        <w:rPr>
          <w:rFonts w:ascii="Times" w:hAnsi="Times"/>
          <w:sz w:val="20"/>
          <w:szCs w:val="20"/>
        </w:rPr>
        <w:t xml:space="preserve">Preferred method of contact (check one):      _____Phone        _____Email       </w:t>
      </w:r>
    </w:p>
    <w:p w14:paraId="03131532" w14:textId="61CF20CE" w:rsidR="002F53BC" w:rsidRPr="002F53BC" w:rsidRDefault="002F53BC" w:rsidP="002F53BC">
      <w:pPr>
        <w:spacing w:line="480" w:lineRule="auto"/>
        <w:rPr>
          <w:rFonts w:ascii="Times" w:hAnsi="Times"/>
          <w:sz w:val="20"/>
          <w:szCs w:val="20"/>
        </w:rPr>
      </w:pPr>
      <w:r w:rsidRPr="002F53BC">
        <w:rPr>
          <w:rFonts w:ascii="Times" w:hAnsi="Times"/>
          <w:sz w:val="20"/>
          <w:szCs w:val="20"/>
        </w:rPr>
        <w:t xml:space="preserve">Questions/Comments: </w:t>
      </w:r>
    </w:p>
    <w:sectPr w:rsidR="002F53BC" w:rsidRPr="002F53BC" w:rsidSect="002F53BC">
      <w:headerReference w:type="firs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F9A4A" w14:textId="77777777" w:rsidR="005F12FD" w:rsidRDefault="005F12FD" w:rsidP="00F33226">
      <w:r>
        <w:separator/>
      </w:r>
    </w:p>
  </w:endnote>
  <w:endnote w:type="continuationSeparator" w:id="0">
    <w:p w14:paraId="41A43507" w14:textId="77777777" w:rsidR="005F12FD" w:rsidRDefault="005F12FD" w:rsidP="00F3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25769" w14:textId="77777777" w:rsidR="005F12FD" w:rsidRDefault="005F12FD" w:rsidP="00F33226">
      <w:r>
        <w:separator/>
      </w:r>
    </w:p>
  </w:footnote>
  <w:footnote w:type="continuationSeparator" w:id="0">
    <w:p w14:paraId="26442A94" w14:textId="77777777" w:rsidR="005F12FD" w:rsidRDefault="005F12FD" w:rsidP="00F33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C3C" w14:textId="7D9EEB6F" w:rsidR="005F12FD" w:rsidRPr="0039349E" w:rsidRDefault="005F12FD" w:rsidP="00076ADC">
    <w:pPr>
      <w:pStyle w:val="Header"/>
      <w:tabs>
        <w:tab w:val="clear" w:pos="9360"/>
        <w:tab w:val="right" w:pos="10080"/>
      </w:tabs>
      <w:rPr>
        <w:rFonts w:ascii="Times" w:hAnsi="Times"/>
        <w:b/>
        <w:sz w:val="26"/>
        <w:szCs w:val="26"/>
      </w:rPr>
    </w:pPr>
    <w:r w:rsidRPr="0039349E">
      <w:rPr>
        <w:rFonts w:ascii="Times" w:hAnsi="Times"/>
        <w:b/>
        <w:sz w:val="26"/>
        <w:szCs w:val="26"/>
      </w:rPr>
      <w:t>World History Syllabus</w:t>
    </w:r>
    <w:r w:rsidRPr="0039349E">
      <w:rPr>
        <w:rFonts w:ascii="Times" w:hAnsi="Times"/>
        <w:b/>
        <w:sz w:val="26"/>
        <w:szCs w:val="26"/>
      </w:rPr>
      <w:tab/>
    </w:r>
    <w:r w:rsidRPr="0039349E">
      <w:rPr>
        <w:rFonts w:ascii="Times" w:hAnsi="Times"/>
        <w:b/>
        <w:sz w:val="26"/>
        <w:szCs w:val="26"/>
      </w:rPr>
      <w:tab/>
      <w:t>M</w:t>
    </w:r>
    <w:r w:rsidR="0039349E" w:rsidRPr="0039349E">
      <w:rPr>
        <w:rFonts w:ascii="Times" w:hAnsi="Times"/>
        <w:b/>
        <w:sz w:val="26"/>
        <w:szCs w:val="26"/>
      </w:rPr>
      <w:t>rs. Anderson</w:t>
    </w:r>
  </w:p>
  <w:p w14:paraId="4EAB1D43" w14:textId="22FA6374" w:rsidR="005F12FD" w:rsidRPr="0039349E" w:rsidRDefault="00A17028" w:rsidP="00076ADC">
    <w:pPr>
      <w:pStyle w:val="Header"/>
      <w:tabs>
        <w:tab w:val="clear" w:pos="9360"/>
        <w:tab w:val="right" w:pos="10080"/>
      </w:tabs>
      <w:rPr>
        <w:rFonts w:ascii="Times" w:hAnsi="Times"/>
        <w:b/>
        <w:sz w:val="26"/>
        <w:szCs w:val="26"/>
      </w:rPr>
    </w:pPr>
    <w:r w:rsidRPr="0039349E">
      <w:rPr>
        <w:rFonts w:ascii="Times" w:hAnsi="Times"/>
        <w:b/>
        <w:sz w:val="26"/>
        <w:szCs w:val="26"/>
      </w:rPr>
      <w:t>Spring</w:t>
    </w:r>
    <w:r w:rsidR="0039349E" w:rsidRPr="0039349E">
      <w:rPr>
        <w:rFonts w:ascii="Times" w:hAnsi="Times"/>
        <w:b/>
        <w:sz w:val="26"/>
        <w:szCs w:val="26"/>
      </w:rPr>
      <w:t xml:space="preserve"> 2018</w:t>
    </w:r>
    <w:r w:rsidR="005F12FD" w:rsidRPr="0039349E">
      <w:rPr>
        <w:rFonts w:ascii="Times" w:hAnsi="Times"/>
        <w:b/>
        <w:sz w:val="26"/>
        <w:szCs w:val="26"/>
      </w:rPr>
      <w:tab/>
    </w:r>
    <w:r w:rsidR="005F12FD" w:rsidRPr="0039349E">
      <w:rPr>
        <w:rFonts w:ascii="Times" w:hAnsi="Times"/>
        <w:b/>
        <w:sz w:val="26"/>
        <w:szCs w:val="2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A83"/>
    <w:multiLevelType w:val="hybridMultilevel"/>
    <w:tmpl w:val="C974233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nsid w:val="08DD337F"/>
    <w:multiLevelType w:val="hybridMultilevel"/>
    <w:tmpl w:val="A0B01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94D27"/>
    <w:multiLevelType w:val="hybridMultilevel"/>
    <w:tmpl w:val="4DE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558FD"/>
    <w:multiLevelType w:val="hybridMultilevel"/>
    <w:tmpl w:val="A64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66179"/>
    <w:multiLevelType w:val="hybridMultilevel"/>
    <w:tmpl w:val="B65EA6BE"/>
    <w:lvl w:ilvl="0" w:tplc="5D2CCC6E">
      <w:start w:val="1"/>
      <w:numFmt w:val="lowerLetter"/>
      <w:lvlText w:val="%1)"/>
      <w:lvlJc w:val="left"/>
      <w:pPr>
        <w:tabs>
          <w:tab w:val="num" w:pos="720"/>
        </w:tabs>
        <w:ind w:left="720" w:hanging="360"/>
      </w:pPr>
      <w:rPr>
        <w:rFonts w:hint="default"/>
        <w:b/>
        <w:bCs w:val="0"/>
      </w:rPr>
    </w:lvl>
    <w:lvl w:ilvl="1" w:tplc="437C3D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02E"/>
    <w:multiLevelType w:val="hybridMultilevel"/>
    <w:tmpl w:val="37C87EC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2C562A92"/>
    <w:multiLevelType w:val="hybridMultilevel"/>
    <w:tmpl w:val="99B407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109721C"/>
    <w:multiLevelType w:val="hybridMultilevel"/>
    <w:tmpl w:val="CF4C4992"/>
    <w:lvl w:ilvl="0" w:tplc="04090003">
      <w:start w:val="1"/>
      <w:numFmt w:val="bullet"/>
      <w:lvlText w:val="o"/>
      <w:lvlJc w:val="left"/>
      <w:pPr>
        <w:ind w:left="1486"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8">
    <w:nsid w:val="34F25991"/>
    <w:multiLevelType w:val="hybridMultilevel"/>
    <w:tmpl w:val="BFBC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009CC"/>
    <w:multiLevelType w:val="hybridMultilevel"/>
    <w:tmpl w:val="0850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00CFF"/>
    <w:multiLevelType w:val="hybridMultilevel"/>
    <w:tmpl w:val="44F4AA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1CC58BB"/>
    <w:multiLevelType w:val="hybridMultilevel"/>
    <w:tmpl w:val="7FF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9204D"/>
    <w:multiLevelType w:val="singleLevel"/>
    <w:tmpl w:val="D7D253A2"/>
    <w:lvl w:ilvl="0">
      <w:start w:val="1"/>
      <w:numFmt w:val="decimal"/>
      <w:lvlText w:val="%1)"/>
      <w:lvlJc w:val="left"/>
      <w:pPr>
        <w:tabs>
          <w:tab w:val="num" w:pos="1800"/>
        </w:tabs>
        <w:ind w:left="1800" w:hanging="360"/>
      </w:pPr>
      <w:rPr>
        <w:rFonts w:hint="default"/>
        <w:b/>
      </w:rPr>
    </w:lvl>
  </w:abstractNum>
  <w:abstractNum w:abstractNumId="13">
    <w:nsid w:val="54BD1F71"/>
    <w:multiLevelType w:val="singleLevel"/>
    <w:tmpl w:val="ADCE665A"/>
    <w:lvl w:ilvl="0">
      <w:start w:val="1"/>
      <w:numFmt w:val="decimal"/>
      <w:lvlText w:val="%1)"/>
      <w:lvlJc w:val="left"/>
      <w:pPr>
        <w:tabs>
          <w:tab w:val="num" w:pos="360"/>
        </w:tabs>
        <w:ind w:left="360" w:hanging="360"/>
      </w:pPr>
      <w:rPr>
        <w:rFonts w:hint="default"/>
        <w:b/>
      </w:rPr>
    </w:lvl>
  </w:abstractNum>
  <w:abstractNum w:abstractNumId="14">
    <w:nsid w:val="7D4A6534"/>
    <w:multiLevelType w:val="hybridMultilevel"/>
    <w:tmpl w:val="75DACB72"/>
    <w:lvl w:ilvl="0" w:tplc="04090001">
      <w:start w:val="1"/>
      <w:numFmt w:val="bullet"/>
      <w:lvlText w:val=""/>
      <w:lvlJc w:val="left"/>
      <w:pPr>
        <w:ind w:left="450" w:hanging="360"/>
      </w:pPr>
      <w:rPr>
        <w:rFonts w:ascii="Symbol" w:hAnsi="Symbol" w:hint="default"/>
      </w:rPr>
    </w:lvl>
    <w:lvl w:ilvl="1" w:tplc="737CE50A">
      <w:numFmt w:val="bullet"/>
      <w:lvlText w:val="-"/>
      <w:lvlJc w:val="left"/>
      <w:pPr>
        <w:ind w:left="1170" w:hanging="360"/>
      </w:pPr>
      <w:rPr>
        <w:rFonts w:ascii="Arial Narrow" w:eastAsia="Times New Roman" w:hAnsi="Arial Narrow"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7E426EE7"/>
    <w:multiLevelType w:val="hybridMultilevel"/>
    <w:tmpl w:val="E1F8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11"/>
  </w:num>
  <w:num w:numId="6">
    <w:abstractNumId w:val="8"/>
  </w:num>
  <w:num w:numId="7">
    <w:abstractNumId w:val="12"/>
  </w:num>
  <w:num w:numId="8">
    <w:abstractNumId w:val="13"/>
  </w:num>
  <w:num w:numId="9">
    <w:abstractNumId w:val="4"/>
  </w:num>
  <w:num w:numId="10">
    <w:abstractNumId w:val="0"/>
  </w:num>
  <w:num w:numId="11">
    <w:abstractNumId w:val="5"/>
  </w:num>
  <w:num w:numId="12">
    <w:abstractNumId w:val="2"/>
  </w:num>
  <w:num w:numId="13">
    <w:abstractNumId w:val="15"/>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4D"/>
    <w:rsid w:val="0006788A"/>
    <w:rsid w:val="00074D94"/>
    <w:rsid w:val="00076ADC"/>
    <w:rsid w:val="000803CF"/>
    <w:rsid w:val="000A7380"/>
    <w:rsid w:val="000C7BCA"/>
    <w:rsid w:val="000F0636"/>
    <w:rsid w:val="00152151"/>
    <w:rsid w:val="001D0208"/>
    <w:rsid w:val="001E134B"/>
    <w:rsid w:val="00213811"/>
    <w:rsid w:val="00230F01"/>
    <w:rsid w:val="00270FA6"/>
    <w:rsid w:val="00292FEF"/>
    <w:rsid w:val="002F53BC"/>
    <w:rsid w:val="00310A97"/>
    <w:rsid w:val="00315488"/>
    <w:rsid w:val="00392515"/>
    <w:rsid w:val="0039349E"/>
    <w:rsid w:val="003A6A0B"/>
    <w:rsid w:val="00420B2F"/>
    <w:rsid w:val="0042249D"/>
    <w:rsid w:val="00425773"/>
    <w:rsid w:val="00442F41"/>
    <w:rsid w:val="004C4575"/>
    <w:rsid w:val="004F4E6A"/>
    <w:rsid w:val="00515C58"/>
    <w:rsid w:val="00541D62"/>
    <w:rsid w:val="0056793E"/>
    <w:rsid w:val="00570D78"/>
    <w:rsid w:val="005814E5"/>
    <w:rsid w:val="005A0075"/>
    <w:rsid w:val="005A06CF"/>
    <w:rsid w:val="005A0779"/>
    <w:rsid w:val="005A43B6"/>
    <w:rsid w:val="005B1E0D"/>
    <w:rsid w:val="005B2855"/>
    <w:rsid w:val="005D5585"/>
    <w:rsid w:val="005E0856"/>
    <w:rsid w:val="005F12FD"/>
    <w:rsid w:val="00696DE8"/>
    <w:rsid w:val="00697B06"/>
    <w:rsid w:val="006A2233"/>
    <w:rsid w:val="006A5DF3"/>
    <w:rsid w:val="006B6E1E"/>
    <w:rsid w:val="006C104F"/>
    <w:rsid w:val="006E158C"/>
    <w:rsid w:val="006F1761"/>
    <w:rsid w:val="006F36F0"/>
    <w:rsid w:val="00714E90"/>
    <w:rsid w:val="007449B7"/>
    <w:rsid w:val="007764B5"/>
    <w:rsid w:val="00776D6F"/>
    <w:rsid w:val="00791218"/>
    <w:rsid w:val="007F7044"/>
    <w:rsid w:val="00830568"/>
    <w:rsid w:val="0087671F"/>
    <w:rsid w:val="00881431"/>
    <w:rsid w:val="008A7982"/>
    <w:rsid w:val="008F0129"/>
    <w:rsid w:val="0090601C"/>
    <w:rsid w:val="00942CC2"/>
    <w:rsid w:val="00943105"/>
    <w:rsid w:val="009B3895"/>
    <w:rsid w:val="009C1263"/>
    <w:rsid w:val="009D0BC9"/>
    <w:rsid w:val="009F36C1"/>
    <w:rsid w:val="009F4A2E"/>
    <w:rsid w:val="009F5CAD"/>
    <w:rsid w:val="00A17028"/>
    <w:rsid w:val="00A43795"/>
    <w:rsid w:val="00A647B9"/>
    <w:rsid w:val="00A82DBA"/>
    <w:rsid w:val="00A841BF"/>
    <w:rsid w:val="00A86101"/>
    <w:rsid w:val="00A93F00"/>
    <w:rsid w:val="00AA594E"/>
    <w:rsid w:val="00AA7D66"/>
    <w:rsid w:val="00AC0312"/>
    <w:rsid w:val="00AD743F"/>
    <w:rsid w:val="00AE6211"/>
    <w:rsid w:val="00B6335D"/>
    <w:rsid w:val="00BA3F3E"/>
    <w:rsid w:val="00BC4DB4"/>
    <w:rsid w:val="00BC704D"/>
    <w:rsid w:val="00BE074D"/>
    <w:rsid w:val="00BF69B4"/>
    <w:rsid w:val="00CA48F9"/>
    <w:rsid w:val="00CB4C78"/>
    <w:rsid w:val="00CD2E97"/>
    <w:rsid w:val="00CD3E44"/>
    <w:rsid w:val="00CF5ED4"/>
    <w:rsid w:val="00D07C17"/>
    <w:rsid w:val="00D101C9"/>
    <w:rsid w:val="00D25444"/>
    <w:rsid w:val="00D35B04"/>
    <w:rsid w:val="00D65C7A"/>
    <w:rsid w:val="00E014EE"/>
    <w:rsid w:val="00E02873"/>
    <w:rsid w:val="00E40654"/>
    <w:rsid w:val="00E431DF"/>
    <w:rsid w:val="00E47230"/>
    <w:rsid w:val="00E751D0"/>
    <w:rsid w:val="00EC2486"/>
    <w:rsid w:val="00F17F19"/>
    <w:rsid w:val="00F26001"/>
    <w:rsid w:val="00F33226"/>
    <w:rsid w:val="00F44669"/>
    <w:rsid w:val="00F62C34"/>
    <w:rsid w:val="00F802F9"/>
    <w:rsid w:val="00F833B7"/>
    <w:rsid w:val="00FA40F4"/>
    <w:rsid w:val="00FB0959"/>
    <w:rsid w:val="00FD6DF0"/>
    <w:rsid w:val="00FE67C1"/>
    <w:rsid w:val="00FF61FA"/>
    <w:rsid w:val="00FF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8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2F"/>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B2F"/>
    <w:pPr>
      <w:spacing w:after="200" w:line="276" w:lineRule="auto"/>
      <w:ind w:left="720"/>
      <w:contextualSpacing/>
    </w:pPr>
    <w:rPr>
      <w:rFonts w:asciiTheme="minorHAnsi" w:hAnsiTheme="minorHAnsi"/>
      <w:sz w:val="22"/>
      <w:szCs w:val="22"/>
    </w:rPr>
  </w:style>
  <w:style w:type="paragraph" w:styleId="BodyText">
    <w:name w:val="Body Text"/>
    <w:basedOn w:val="Normal"/>
    <w:link w:val="BodyTextChar"/>
    <w:rsid w:val="00420B2F"/>
    <w:rPr>
      <w:rFonts w:ascii="Times New Roman" w:eastAsia="Times New Roman" w:hAnsi="Times New Roman" w:cs="Times New Roman"/>
      <w:szCs w:val="20"/>
    </w:rPr>
  </w:style>
  <w:style w:type="character" w:customStyle="1" w:styleId="BodyTextChar">
    <w:name w:val="Body Text Char"/>
    <w:basedOn w:val="DefaultParagraphFont"/>
    <w:link w:val="BodyText"/>
    <w:rsid w:val="00420B2F"/>
    <w:rPr>
      <w:rFonts w:ascii="Times New Roman" w:eastAsia="Times New Roman" w:hAnsi="Times New Roman" w:cs="Times New Roman"/>
      <w:szCs w:val="20"/>
    </w:rPr>
  </w:style>
  <w:style w:type="character" w:styleId="Hyperlink">
    <w:name w:val="Hyperlink"/>
    <w:basedOn w:val="DefaultParagraphFont"/>
    <w:uiPriority w:val="99"/>
    <w:unhideWhenUsed/>
    <w:rsid w:val="00420B2F"/>
    <w:rPr>
      <w:color w:val="0000FF" w:themeColor="hyperlink"/>
      <w:u w:val="single"/>
    </w:rPr>
  </w:style>
  <w:style w:type="paragraph" w:styleId="Header">
    <w:name w:val="header"/>
    <w:basedOn w:val="Normal"/>
    <w:link w:val="HeaderChar"/>
    <w:uiPriority w:val="99"/>
    <w:unhideWhenUsed/>
    <w:rsid w:val="00F33226"/>
    <w:pPr>
      <w:tabs>
        <w:tab w:val="center" w:pos="4680"/>
        <w:tab w:val="right" w:pos="9360"/>
      </w:tabs>
    </w:pPr>
  </w:style>
  <w:style w:type="character" w:customStyle="1" w:styleId="HeaderChar">
    <w:name w:val="Header Char"/>
    <w:basedOn w:val="DefaultParagraphFont"/>
    <w:link w:val="Header"/>
    <w:uiPriority w:val="99"/>
    <w:rsid w:val="00F33226"/>
  </w:style>
  <w:style w:type="paragraph" w:styleId="Footer">
    <w:name w:val="footer"/>
    <w:basedOn w:val="Normal"/>
    <w:link w:val="FooterChar"/>
    <w:uiPriority w:val="99"/>
    <w:unhideWhenUsed/>
    <w:rsid w:val="00F33226"/>
    <w:pPr>
      <w:tabs>
        <w:tab w:val="center" w:pos="4680"/>
        <w:tab w:val="right" w:pos="9360"/>
      </w:tabs>
    </w:pPr>
  </w:style>
  <w:style w:type="character" w:customStyle="1" w:styleId="FooterChar">
    <w:name w:val="Footer Char"/>
    <w:basedOn w:val="DefaultParagraphFont"/>
    <w:link w:val="Footer"/>
    <w:uiPriority w:val="99"/>
    <w:rsid w:val="00F33226"/>
  </w:style>
  <w:style w:type="paragraph" w:styleId="BalloonText">
    <w:name w:val="Balloon Text"/>
    <w:basedOn w:val="Normal"/>
    <w:link w:val="BalloonTextChar"/>
    <w:uiPriority w:val="99"/>
    <w:semiHidden/>
    <w:unhideWhenUsed/>
    <w:rsid w:val="00F33226"/>
    <w:rPr>
      <w:rFonts w:ascii="Tahoma" w:hAnsi="Tahoma" w:cs="Tahoma"/>
      <w:sz w:val="16"/>
      <w:szCs w:val="16"/>
    </w:rPr>
  </w:style>
  <w:style w:type="character" w:customStyle="1" w:styleId="BalloonTextChar">
    <w:name w:val="Balloon Text Char"/>
    <w:basedOn w:val="DefaultParagraphFont"/>
    <w:link w:val="BalloonText"/>
    <w:uiPriority w:val="99"/>
    <w:semiHidden/>
    <w:rsid w:val="00F332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2F"/>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B2F"/>
    <w:pPr>
      <w:spacing w:after="200" w:line="276" w:lineRule="auto"/>
      <w:ind w:left="720"/>
      <w:contextualSpacing/>
    </w:pPr>
    <w:rPr>
      <w:rFonts w:asciiTheme="minorHAnsi" w:hAnsiTheme="minorHAnsi"/>
      <w:sz w:val="22"/>
      <w:szCs w:val="22"/>
    </w:rPr>
  </w:style>
  <w:style w:type="paragraph" w:styleId="BodyText">
    <w:name w:val="Body Text"/>
    <w:basedOn w:val="Normal"/>
    <w:link w:val="BodyTextChar"/>
    <w:rsid w:val="00420B2F"/>
    <w:rPr>
      <w:rFonts w:ascii="Times New Roman" w:eastAsia="Times New Roman" w:hAnsi="Times New Roman" w:cs="Times New Roman"/>
      <w:szCs w:val="20"/>
    </w:rPr>
  </w:style>
  <w:style w:type="character" w:customStyle="1" w:styleId="BodyTextChar">
    <w:name w:val="Body Text Char"/>
    <w:basedOn w:val="DefaultParagraphFont"/>
    <w:link w:val="BodyText"/>
    <w:rsid w:val="00420B2F"/>
    <w:rPr>
      <w:rFonts w:ascii="Times New Roman" w:eastAsia="Times New Roman" w:hAnsi="Times New Roman" w:cs="Times New Roman"/>
      <w:szCs w:val="20"/>
    </w:rPr>
  </w:style>
  <w:style w:type="character" w:styleId="Hyperlink">
    <w:name w:val="Hyperlink"/>
    <w:basedOn w:val="DefaultParagraphFont"/>
    <w:uiPriority w:val="99"/>
    <w:unhideWhenUsed/>
    <w:rsid w:val="00420B2F"/>
    <w:rPr>
      <w:color w:val="0000FF" w:themeColor="hyperlink"/>
      <w:u w:val="single"/>
    </w:rPr>
  </w:style>
  <w:style w:type="paragraph" w:styleId="Header">
    <w:name w:val="header"/>
    <w:basedOn w:val="Normal"/>
    <w:link w:val="HeaderChar"/>
    <w:uiPriority w:val="99"/>
    <w:unhideWhenUsed/>
    <w:rsid w:val="00F33226"/>
    <w:pPr>
      <w:tabs>
        <w:tab w:val="center" w:pos="4680"/>
        <w:tab w:val="right" w:pos="9360"/>
      </w:tabs>
    </w:pPr>
  </w:style>
  <w:style w:type="character" w:customStyle="1" w:styleId="HeaderChar">
    <w:name w:val="Header Char"/>
    <w:basedOn w:val="DefaultParagraphFont"/>
    <w:link w:val="Header"/>
    <w:uiPriority w:val="99"/>
    <w:rsid w:val="00F33226"/>
  </w:style>
  <w:style w:type="paragraph" w:styleId="Footer">
    <w:name w:val="footer"/>
    <w:basedOn w:val="Normal"/>
    <w:link w:val="FooterChar"/>
    <w:uiPriority w:val="99"/>
    <w:unhideWhenUsed/>
    <w:rsid w:val="00F33226"/>
    <w:pPr>
      <w:tabs>
        <w:tab w:val="center" w:pos="4680"/>
        <w:tab w:val="right" w:pos="9360"/>
      </w:tabs>
    </w:pPr>
  </w:style>
  <w:style w:type="character" w:customStyle="1" w:styleId="FooterChar">
    <w:name w:val="Footer Char"/>
    <w:basedOn w:val="DefaultParagraphFont"/>
    <w:link w:val="Footer"/>
    <w:uiPriority w:val="99"/>
    <w:rsid w:val="00F33226"/>
  </w:style>
  <w:style w:type="paragraph" w:styleId="BalloonText">
    <w:name w:val="Balloon Text"/>
    <w:basedOn w:val="Normal"/>
    <w:link w:val="BalloonTextChar"/>
    <w:uiPriority w:val="99"/>
    <w:semiHidden/>
    <w:unhideWhenUsed/>
    <w:rsid w:val="00F33226"/>
    <w:rPr>
      <w:rFonts w:ascii="Tahoma" w:hAnsi="Tahoma" w:cs="Tahoma"/>
      <w:sz w:val="16"/>
      <w:szCs w:val="16"/>
    </w:rPr>
  </w:style>
  <w:style w:type="character" w:customStyle="1" w:styleId="BalloonTextChar">
    <w:name w:val="Balloon Text Char"/>
    <w:basedOn w:val="DefaultParagraphFont"/>
    <w:link w:val="BalloonText"/>
    <w:uiPriority w:val="99"/>
    <w:semiHidden/>
    <w:rsid w:val="00F3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174">
      <w:bodyDiv w:val="1"/>
      <w:marLeft w:val="0"/>
      <w:marRight w:val="0"/>
      <w:marTop w:val="0"/>
      <w:marBottom w:val="0"/>
      <w:divBdr>
        <w:top w:val="none" w:sz="0" w:space="0" w:color="auto"/>
        <w:left w:val="none" w:sz="0" w:space="0" w:color="auto"/>
        <w:bottom w:val="none" w:sz="0" w:space="0" w:color="auto"/>
        <w:right w:val="none" w:sz="0" w:space="0" w:color="auto"/>
      </w:divBdr>
      <w:divsChild>
        <w:div w:id="579869638">
          <w:marLeft w:val="720"/>
          <w:marRight w:val="0"/>
          <w:marTop w:val="120"/>
          <w:marBottom w:val="0"/>
          <w:divBdr>
            <w:top w:val="none" w:sz="0" w:space="0" w:color="auto"/>
            <w:left w:val="none" w:sz="0" w:space="0" w:color="auto"/>
            <w:bottom w:val="none" w:sz="0" w:space="0" w:color="auto"/>
            <w:right w:val="none" w:sz="0" w:space="0" w:color="auto"/>
          </w:divBdr>
        </w:div>
        <w:div w:id="439960848">
          <w:marLeft w:val="720"/>
          <w:marRight w:val="0"/>
          <w:marTop w:val="120"/>
          <w:marBottom w:val="0"/>
          <w:divBdr>
            <w:top w:val="none" w:sz="0" w:space="0" w:color="auto"/>
            <w:left w:val="none" w:sz="0" w:space="0" w:color="auto"/>
            <w:bottom w:val="none" w:sz="0" w:space="0" w:color="auto"/>
            <w:right w:val="none" w:sz="0" w:space="0" w:color="auto"/>
          </w:divBdr>
        </w:div>
        <w:div w:id="70391592">
          <w:marLeft w:val="720"/>
          <w:marRight w:val="0"/>
          <w:marTop w:val="120"/>
          <w:marBottom w:val="0"/>
          <w:divBdr>
            <w:top w:val="none" w:sz="0" w:space="0" w:color="auto"/>
            <w:left w:val="none" w:sz="0" w:space="0" w:color="auto"/>
            <w:bottom w:val="none" w:sz="0" w:space="0" w:color="auto"/>
            <w:right w:val="none" w:sz="0" w:space="0" w:color="auto"/>
          </w:divBdr>
        </w:div>
        <w:div w:id="1745567364">
          <w:marLeft w:val="720"/>
          <w:marRight w:val="0"/>
          <w:marTop w:val="120"/>
          <w:marBottom w:val="0"/>
          <w:divBdr>
            <w:top w:val="none" w:sz="0" w:space="0" w:color="auto"/>
            <w:left w:val="none" w:sz="0" w:space="0" w:color="auto"/>
            <w:bottom w:val="none" w:sz="0" w:space="0" w:color="auto"/>
            <w:right w:val="none" w:sz="0" w:space="0" w:color="auto"/>
          </w:divBdr>
        </w:div>
        <w:div w:id="1537815474">
          <w:marLeft w:val="720"/>
          <w:marRight w:val="0"/>
          <w:marTop w:val="120"/>
          <w:marBottom w:val="0"/>
          <w:divBdr>
            <w:top w:val="none" w:sz="0" w:space="0" w:color="auto"/>
            <w:left w:val="none" w:sz="0" w:space="0" w:color="auto"/>
            <w:bottom w:val="none" w:sz="0" w:space="0" w:color="auto"/>
            <w:right w:val="none" w:sz="0" w:space="0" w:color="auto"/>
          </w:divBdr>
        </w:div>
        <w:div w:id="1270435015">
          <w:marLeft w:val="720"/>
          <w:marRight w:val="0"/>
          <w:marTop w:val="120"/>
          <w:marBottom w:val="0"/>
          <w:divBdr>
            <w:top w:val="none" w:sz="0" w:space="0" w:color="auto"/>
            <w:left w:val="none" w:sz="0" w:space="0" w:color="auto"/>
            <w:bottom w:val="none" w:sz="0" w:space="0" w:color="auto"/>
            <w:right w:val="none" w:sz="0" w:space="0" w:color="auto"/>
          </w:divBdr>
        </w:div>
        <w:div w:id="2070877672">
          <w:marLeft w:val="720"/>
          <w:marRight w:val="0"/>
          <w:marTop w:val="120"/>
          <w:marBottom w:val="0"/>
          <w:divBdr>
            <w:top w:val="none" w:sz="0" w:space="0" w:color="auto"/>
            <w:left w:val="none" w:sz="0" w:space="0" w:color="auto"/>
            <w:bottom w:val="none" w:sz="0" w:space="0" w:color="auto"/>
            <w:right w:val="none" w:sz="0" w:space="0" w:color="auto"/>
          </w:divBdr>
        </w:div>
        <w:div w:id="1679188095">
          <w:marLeft w:val="720"/>
          <w:marRight w:val="0"/>
          <w:marTop w:val="120"/>
          <w:marBottom w:val="0"/>
          <w:divBdr>
            <w:top w:val="none" w:sz="0" w:space="0" w:color="auto"/>
            <w:left w:val="none" w:sz="0" w:space="0" w:color="auto"/>
            <w:bottom w:val="none" w:sz="0" w:space="0" w:color="auto"/>
            <w:right w:val="none" w:sz="0" w:space="0" w:color="auto"/>
          </w:divBdr>
        </w:div>
      </w:divsChild>
    </w:div>
    <w:div w:id="702249168">
      <w:bodyDiv w:val="1"/>
      <w:marLeft w:val="0"/>
      <w:marRight w:val="0"/>
      <w:marTop w:val="0"/>
      <w:marBottom w:val="0"/>
      <w:divBdr>
        <w:top w:val="none" w:sz="0" w:space="0" w:color="auto"/>
        <w:left w:val="none" w:sz="0" w:space="0" w:color="auto"/>
        <w:bottom w:val="none" w:sz="0" w:space="0" w:color="auto"/>
        <w:right w:val="none" w:sz="0" w:space="0" w:color="auto"/>
      </w:divBdr>
    </w:div>
    <w:div w:id="751119313">
      <w:bodyDiv w:val="1"/>
      <w:marLeft w:val="0"/>
      <w:marRight w:val="0"/>
      <w:marTop w:val="0"/>
      <w:marBottom w:val="0"/>
      <w:divBdr>
        <w:top w:val="none" w:sz="0" w:space="0" w:color="auto"/>
        <w:left w:val="none" w:sz="0" w:space="0" w:color="auto"/>
        <w:bottom w:val="none" w:sz="0" w:space="0" w:color="auto"/>
        <w:right w:val="none" w:sz="0" w:space="0" w:color="auto"/>
      </w:divBdr>
      <w:divsChild>
        <w:div w:id="103307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maurer2@wcpss.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0678E-6B41-5F41-95F7-E633D0FC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606</Words>
  <Characters>3456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Julia Maurer</cp:lastModifiedBy>
  <cp:revision>3</cp:revision>
  <cp:lastPrinted>2013-08-21T19:52:00Z</cp:lastPrinted>
  <dcterms:created xsi:type="dcterms:W3CDTF">2018-01-09T17:37:00Z</dcterms:created>
  <dcterms:modified xsi:type="dcterms:W3CDTF">2018-01-12T14:13:00Z</dcterms:modified>
</cp:coreProperties>
</file>