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7BE" w:rsidRPr="00FE12C5" w:rsidRDefault="009F07BE" w:rsidP="009F07BE">
      <w:pPr>
        <w:pStyle w:val="normal0"/>
        <w:widowControl w:val="0"/>
        <w:spacing w:line="240" w:lineRule="auto"/>
        <w:rPr>
          <w:rFonts w:ascii="Calibri" w:eastAsia="Calibri" w:hAnsi="Calibri" w:cs="Calibri"/>
          <w:b/>
          <w:sz w:val="36"/>
          <w:szCs w:val="36"/>
        </w:rPr>
      </w:pPr>
      <w:r>
        <w:rPr>
          <w:rFonts w:ascii="Calibri" w:eastAsia="Calibri" w:hAnsi="Calibri" w:cs="Calibri"/>
          <w:b/>
          <w:sz w:val="32"/>
          <w:szCs w:val="32"/>
        </w:rPr>
        <w:t xml:space="preserve">Video: The </w:t>
      </w:r>
      <w:r w:rsidRPr="00C569BC">
        <w:rPr>
          <w:rFonts w:ascii="Calibri" w:eastAsia="Calibri" w:hAnsi="Calibri" w:cs="Calibri"/>
          <w:b/>
          <w:sz w:val="32"/>
          <w:szCs w:val="32"/>
          <w:u w:val="single"/>
        </w:rPr>
        <w:t>Paleolithic Era</w:t>
      </w:r>
    </w:p>
    <w:tbl>
      <w:tblPr>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13335"/>
      </w:tblGrid>
      <w:tr w:rsidR="009F07BE" w:rsidTr="00D06E83">
        <w:trPr>
          <w:trHeight w:val="860"/>
        </w:trPr>
        <w:tc>
          <w:tcPr>
            <w:tcW w:w="1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rPr>
                <w:rFonts w:ascii="Calibri" w:eastAsia="Calibri" w:hAnsi="Calibri" w:cs="Calibri"/>
              </w:rPr>
            </w:pPr>
            <w:r>
              <w:rPr>
                <w:rFonts w:ascii="Calibri" w:eastAsia="Calibri" w:hAnsi="Calibri" w:cs="Calibri"/>
                <w:noProof/>
                <w:lang w:val="en-US"/>
              </w:rPr>
              <w:drawing>
                <wp:inline distT="57150" distB="57150" distL="57150" distR="57150" wp14:anchorId="1EBCA6D8" wp14:editId="46595CDF">
                  <wp:extent cx="490538" cy="490538"/>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a:stretch>
                            <a:fillRect/>
                          </a:stretch>
                        </pic:blipFill>
                        <pic:spPr>
                          <a:xfrm>
                            <a:off x="0" y="0"/>
                            <a:ext cx="490538" cy="490538"/>
                          </a:xfrm>
                          <a:prstGeom prst="rect">
                            <a:avLst/>
                          </a:prstGeom>
                          <a:ln/>
                        </pic:spPr>
                      </pic:pic>
                    </a:graphicData>
                  </a:graphic>
                </wp:inline>
              </w:drawing>
            </w:r>
          </w:p>
        </w:tc>
        <w:tc>
          <w:tcPr>
            <w:tcW w:w="13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rPr>
                <w:rFonts w:ascii="Calibri" w:eastAsia="Calibri" w:hAnsi="Calibri" w:cs="Calibri"/>
                <w:b/>
              </w:rPr>
            </w:pPr>
            <w:r>
              <w:rPr>
                <w:rFonts w:ascii="Calibri" w:eastAsia="Calibri" w:hAnsi="Calibri" w:cs="Calibri"/>
                <w:b/>
              </w:rPr>
              <w:t xml:space="preserve">➡ Directions: Watch excerpts of the videos </w:t>
            </w:r>
            <w:hyperlink r:id="rId6">
              <w:r>
                <w:rPr>
                  <w:rFonts w:ascii="Calibri" w:eastAsia="Calibri" w:hAnsi="Calibri" w:cs="Calibri"/>
                  <w:b/>
                  <w:color w:val="1155CC"/>
                  <w:u w:val="single"/>
                </w:rPr>
                <w:t>“Stories from the Stone Age (1 of 15)”</w:t>
              </w:r>
            </w:hyperlink>
            <w:r>
              <w:rPr>
                <w:rFonts w:ascii="Calibri" w:eastAsia="Calibri" w:hAnsi="Calibri" w:cs="Calibri"/>
                <w:b/>
              </w:rPr>
              <w:t xml:space="preserve"> (1:00-5:30) and </w:t>
            </w:r>
            <w:hyperlink r:id="rId7">
              <w:r>
                <w:rPr>
                  <w:rFonts w:ascii="Calibri" w:eastAsia="Calibri" w:hAnsi="Calibri" w:cs="Calibri"/>
                  <w:b/>
                  <w:color w:val="1155CC"/>
                  <w:u w:val="single"/>
                </w:rPr>
                <w:t>“Stories from the Stone Age (2 of 15)</w:t>
              </w:r>
            </w:hyperlink>
            <w:r>
              <w:rPr>
                <w:rFonts w:ascii="Calibri" w:eastAsia="Calibri" w:hAnsi="Calibri" w:cs="Calibri"/>
                <w:b/>
              </w:rPr>
              <w:t xml:space="preserve">” (start-3:28, 8:15-8:42), then respond to the prompts below. </w:t>
            </w:r>
          </w:p>
        </w:tc>
      </w:tr>
      <w:tr w:rsidR="009F07BE" w:rsidTr="00D06E83">
        <w:trPr>
          <w:trHeight w:val="870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rPr>
                <w:rFonts w:ascii="Calibri" w:eastAsia="Calibri" w:hAnsi="Calibri" w:cs="Calibri"/>
                <w:b/>
                <w:sz w:val="12"/>
                <w:szCs w:val="12"/>
              </w:rPr>
            </w:pPr>
          </w:p>
          <w:tbl>
            <w:tblPr>
              <w:tblW w:w="14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7"/>
              <w:gridCol w:w="4805"/>
              <w:gridCol w:w="4805"/>
            </w:tblGrid>
            <w:tr w:rsidR="009F07BE" w:rsidTr="00D06E83">
              <w:trPr>
                <w:trHeight w:val="591"/>
              </w:trPr>
              <w:tc>
                <w:tcPr>
                  <w:tcW w:w="4777" w:type="dxa"/>
                  <w:tcBorders>
                    <w:top w:val="single" w:sz="8" w:space="0" w:color="FFFFFF"/>
                    <w:left w:val="single" w:sz="8" w:space="0" w:color="FFFFFF"/>
                  </w:tcBorders>
                </w:tcPr>
                <w:p w:rsidR="009F07BE" w:rsidRDefault="009F07BE" w:rsidP="00D06E83">
                  <w:pPr>
                    <w:pStyle w:val="normal0"/>
                    <w:widowControl w:val="0"/>
                    <w:spacing w:line="240" w:lineRule="auto"/>
                    <w:rPr>
                      <w:rFonts w:ascii="Calibri" w:eastAsia="Calibri" w:hAnsi="Calibri" w:cs="Calibri"/>
                      <w:b/>
                    </w:rPr>
                  </w:pPr>
                  <w:r>
                    <w:rPr>
                      <w:rFonts w:ascii="Calibri" w:eastAsia="Calibri" w:hAnsi="Calibri" w:cs="Calibri"/>
                      <w:b/>
                    </w:rPr>
                    <w:t xml:space="preserve">1. What food did people eat in the Paleolithic Era? </w:t>
                  </w:r>
                </w:p>
              </w:tc>
              <w:tc>
                <w:tcPr>
                  <w:tcW w:w="4805" w:type="dxa"/>
                  <w:tcBorders>
                    <w:top w:val="single" w:sz="8" w:space="0" w:color="FFFFFF"/>
                  </w:tcBorders>
                </w:tcPr>
                <w:p w:rsidR="009F07BE" w:rsidRDefault="009F07BE" w:rsidP="00D06E83">
                  <w:pPr>
                    <w:pStyle w:val="normal0"/>
                    <w:widowControl w:val="0"/>
                    <w:spacing w:line="240" w:lineRule="auto"/>
                    <w:rPr>
                      <w:rFonts w:ascii="Calibri" w:eastAsia="Calibri" w:hAnsi="Calibri" w:cs="Calibri"/>
                      <w:b/>
                    </w:rPr>
                  </w:pPr>
                  <w:r>
                    <w:rPr>
                      <w:rFonts w:ascii="Calibri" w:eastAsia="Calibri" w:hAnsi="Calibri" w:cs="Calibri"/>
                      <w:b/>
                    </w:rPr>
                    <w:t>2. How did people get food in the Paleolithic Era?</w:t>
                  </w:r>
                </w:p>
              </w:tc>
              <w:tc>
                <w:tcPr>
                  <w:tcW w:w="4805" w:type="dxa"/>
                  <w:tcBorders>
                    <w:top w:val="single" w:sz="8" w:space="0" w:color="FFFFFF"/>
                    <w:right w:val="single" w:sz="8" w:space="0" w:color="FFFFFF"/>
                  </w:tcBorders>
                </w:tcPr>
                <w:p w:rsidR="009F07BE" w:rsidRDefault="009F07BE" w:rsidP="00D06E83">
                  <w:pPr>
                    <w:pStyle w:val="normal0"/>
                    <w:widowControl w:val="0"/>
                    <w:spacing w:line="240" w:lineRule="auto"/>
                    <w:rPr>
                      <w:rFonts w:ascii="Calibri" w:eastAsia="Calibri" w:hAnsi="Calibri" w:cs="Calibri"/>
                      <w:b/>
                    </w:rPr>
                  </w:pPr>
                  <w:r>
                    <w:rPr>
                      <w:rFonts w:ascii="Calibri" w:eastAsia="Calibri" w:hAnsi="Calibri" w:cs="Calibri"/>
                      <w:b/>
                    </w:rPr>
                    <w:t xml:space="preserve">3. Approximately how many people lived together in Paleolithic communities? </w:t>
                  </w:r>
                </w:p>
              </w:tc>
            </w:tr>
            <w:tr w:rsidR="009F07BE" w:rsidTr="00D06E83">
              <w:trPr>
                <w:trHeight w:val="1023"/>
              </w:trPr>
              <w:tc>
                <w:tcPr>
                  <w:tcW w:w="4777" w:type="dxa"/>
                  <w:tcBorders>
                    <w:left w:val="single" w:sz="8" w:space="0" w:color="FFFFFF"/>
                    <w:bottom w:val="single" w:sz="8" w:space="0" w:color="FFFFFF"/>
                  </w:tcBorders>
                  <w:shd w:val="clear" w:color="auto" w:fill="EFEFEF"/>
                </w:tcPr>
                <w:p w:rsidR="009F07BE" w:rsidRDefault="009F07BE" w:rsidP="00D06E83">
                  <w:pPr>
                    <w:pStyle w:val="normal0"/>
                    <w:widowControl w:val="0"/>
                    <w:spacing w:line="240" w:lineRule="auto"/>
                    <w:rPr>
                      <w:rFonts w:ascii="Calibri" w:eastAsia="Calibri" w:hAnsi="Calibri" w:cs="Calibri"/>
                      <w:b/>
                    </w:rPr>
                  </w:pPr>
                </w:p>
              </w:tc>
              <w:tc>
                <w:tcPr>
                  <w:tcW w:w="4805" w:type="dxa"/>
                  <w:tcBorders>
                    <w:bottom w:val="single" w:sz="8" w:space="0" w:color="FFFFFF"/>
                  </w:tcBorders>
                  <w:shd w:val="clear" w:color="auto" w:fill="EFEFEF"/>
                </w:tcPr>
                <w:p w:rsidR="009F07BE" w:rsidRDefault="009F07BE" w:rsidP="00D06E83">
                  <w:pPr>
                    <w:pStyle w:val="normal0"/>
                    <w:widowControl w:val="0"/>
                    <w:spacing w:line="240" w:lineRule="auto"/>
                    <w:rPr>
                      <w:rFonts w:ascii="Calibri" w:eastAsia="Calibri" w:hAnsi="Calibri" w:cs="Calibri"/>
                      <w:b/>
                    </w:rPr>
                  </w:pPr>
                </w:p>
              </w:tc>
              <w:tc>
                <w:tcPr>
                  <w:tcW w:w="4805" w:type="dxa"/>
                  <w:tcBorders>
                    <w:bottom w:val="single" w:sz="8" w:space="0" w:color="FFFFFF"/>
                    <w:right w:val="single" w:sz="8" w:space="0" w:color="FFFFFF"/>
                  </w:tcBorders>
                  <w:shd w:val="clear" w:color="auto" w:fill="EFEFEF"/>
                </w:tcPr>
                <w:p w:rsidR="009F07BE" w:rsidRDefault="009F07BE" w:rsidP="00D06E83">
                  <w:pPr>
                    <w:pStyle w:val="normal0"/>
                    <w:widowControl w:val="0"/>
                    <w:spacing w:line="240" w:lineRule="auto"/>
                    <w:rPr>
                      <w:rFonts w:ascii="Calibri" w:eastAsia="Calibri" w:hAnsi="Calibri" w:cs="Calibri"/>
                      <w:b/>
                    </w:rPr>
                  </w:pPr>
                </w:p>
              </w:tc>
            </w:tr>
          </w:tbl>
          <w:p w:rsidR="009F07BE" w:rsidRDefault="009F07BE" w:rsidP="00D06E83">
            <w:pPr>
              <w:pStyle w:val="normal0"/>
              <w:widowControl w:val="0"/>
              <w:spacing w:line="240" w:lineRule="auto"/>
              <w:rPr>
                <w:rFonts w:ascii="Calibri" w:eastAsia="Calibri" w:hAnsi="Calibri" w:cs="Calibri"/>
                <w:b/>
              </w:rPr>
            </w:pPr>
          </w:p>
          <w:tbl>
            <w:tblPr>
              <w:tblW w:w="14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6"/>
              <w:gridCol w:w="7106"/>
            </w:tblGrid>
            <w:tr w:rsidR="009F07BE" w:rsidTr="00D06E83">
              <w:trPr>
                <w:trHeight w:val="373"/>
              </w:trPr>
              <w:tc>
                <w:tcPr>
                  <w:tcW w:w="7106" w:type="dxa"/>
                  <w:tcBorders>
                    <w:top w:val="single" w:sz="8" w:space="0" w:color="FFFFFF"/>
                    <w:left w:val="single" w:sz="8" w:space="0" w:color="FFFFFF"/>
                  </w:tcBorders>
                </w:tcPr>
                <w:p w:rsidR="009F07BE" w:rsidRDefault="009F07BE" w:rsidP="00D06E83">
                  <w:pPr>
                    <w:pStyle w:val="normal0"/>
                    <w:widowControl w:val="0"/>
                    <w:spacing w:line="240" w:lineRule="auto"/>
                    <w:rPr>
                      <w:rFonts w:ascii="Calibri" w:eastAsia="Calibri" w:hAnsi="Calibri" w:cs="Calibri"/>
                      <w:b/>
                    </w:rPr>
                  </w:pPr>
                  <w:r>
                    <w:rPr>
                      <w:rFonts w:ascii="Calibri" w:eastAsia="Calibri" w:hAnsi="Calibri" w:cs="Calibri"/>
                      <w:b/>
                    </w:rPr>
                    <w:t>4. What effects did the hunter-gatherers in the videos have on their environment?</w:t>
                  </w:r>
                </w:p>
              </w:tc>
              <w:tc>
                <w:tcPr>
                  <w:tcW w:w="7106" w:type="dxa"/>
                  <w:tcBorders>
                    <w:top w:val="single" w:sz="8" w:space="0" w:color="FFFFFF"/>
                    <w:right w:val="single" w:sz="8" w:space="0" w:color="FFFFFF"/>
                  </w:tcBorders>
                </w:tcPr>
                <w:p w:rsidR="009F07BE" w:rsidRDefault="009F07BE" w:rsidP="00D06E83">
                  <w:pPr>
                    <w:pStyle w:val="normal0"/>
                    <w:widowControl w:val="0"/>
                    <w:spacing w:line="240" w:lineRule="auto"/>
                    <w:rPr>
                      <w:rFonts w:ascii="Calibri" w:eastAsia="Calibri" w:hAnsi="Calibri" w:cs="Calibri"/>
                      <w:b/>
                    </w:rPr>
                  </w:pPr>
                  <w:r>
                    <w:rPr>
                      <w:rFonts w:ascii="Calibri" w:eastAsia="Calibri" w:hAnsi="Calibri" w:cs="Calibri"/>
                      <w:b/>
                    </w:rPr>
                    <w:t>5. What effects did their environment have on them?</w:t>
                  </w:r>
                </w:p>
              </w:tc>
            </w:tr>
            <w:tr w:rsidR="009F07BE" w:rsidTr="00D06E83">
              <w:trPr>
                <w:trHeight w:val="1636"/>
              </w:trPr>
              <w:tc>
                <w:tcPr>
                  <w:tcW w:w="7106" w:type="dxa"/>
                  <w:tcBorders>
                    <w:left w:val="single" w:sz="8" w:space="0" w:color="FFFFFF"/>
                    <w:bottom w:val="single" w:sz="8" w:space="0" w:color="FFFFFF"/>
                  </w:tcBorders>
                  <w:shd w:val="clear" w:color="auto" w:fill="EFEFEF"/>
                </w:tcPr>
                <w:p w:rsidR="009F07BE" w:rsidRDefault="009F07BE" w:rsidP="00D06E83">
                  <w:pPr>
                    <w:pStyle w:val="normal0"/>
                    <w:widowControl w:val="0"/>
                    <w:spacing w:line="240" w:lineRule="auto"/>
                    <w:rPr>
                      <w:rFonts w:ascii="Calibri" w:eastAsia="Calibri" w:hAnsi="Calibri" w:cs="Calibri"/>
                      <w:b/>
                    </w:rPr>
                  </w:pPr>
                </w:p>
              </w:tc>
              <w:tc>
                <w:tcPr>
                  <w:tcW w:w="7106" w:type="dxa"/>
                  <w:tcBorders>
                    <w:bottom w:val="single" w:sz="8" w:space="0" w:color="FFFFFF"/>
                    <w:right w:val="single" w:sz="8" w:space="0" w:color="FFFFFF"/>
                  </w:tcBorders>
                  <w:shd w:val="clear" w:color="auto" w:fill="EFEFEF"/>
                </w:tcPr>
                <w:p w:rsidR="009F07BE" w:rsidRDefault="009F07BE" w:rsidP="00D06E83">
                  <w:pPr>
                    <w:pStyle w:val="normal0"/>
                    <w:widowControl w:val="0"/>
                    <w:spacing w:line="240" w:lineRule="auto"/>
                    <w:rPr>
                      <w:rFonts w:ascii="Calibri" w:eastAsia="Calibri" w:hAnsi="Calibri" w:cs="Calibri"/>
                      <w:b/>
                    </w:rPr>
                  </w:pPr>
                </w:p>
              </w:tc>
            </w:tr>
          </w:tbl>
          <w:p w:rsidR="009F07BE" w:rsidRDefault="009F07BE" w:rsidP="00D06E83">
            <w:pPr>
              <w:pStyle w:val="normal0"/>
              <w:widowControl w:val="0"/>
              <w:spacing w:line="240" w:lineRule="auto"/>
              <w:rPr>
                <w:rFonts w:ascii="Calibri" w:eastAsia="Calibri" w:hAnsi="Calibri" w:cs="Calibri"/>
                <w:b/>
              </w:rPr>
            </w:pPr>
          </w:p>
          <w:p w:rsidR="009F07BE" w:rsidRDefault="009F07BE" w:rsidP="00D06E83">
            <w:pPr>
              <w:pStyle w:val="normal0"/>
              <w:widowControl w:val="0"/>
              <w:spacing w:line="240" w:lineRule="auto"/>
              <w:rPr>
                <w:rFonts w:ascii="Calibri" w:eastAsia="Calibri" w:hAnsi="Calibri" w:cs="Calibri"/>
                <w:b/>
              </w:rPr>
            </w:pPr>
            <w:r>
              <w:rPr>
                <w:rFonts w:ascii="Calibri" w:eastAsia="Calibri" w:hAnsi="Calibri" w:cs="Calibri"/>
                <w:b/>
              </w:rPr>
              <w:t xml:space="preserve">6. In the chart below, identify two advantages (+) and two disadvantages (-) of being a </w:t>
            </w:r>
            <w:r>
              <w:rPr>
                <w:rFonts w:ascii="Calibri" w:eastAsia="Calibri" w:hAnsi="Calibri" w:cs="Calibri"/>
                <w:b/>
                <w:i/>
                <w:u w:val="single"/>
              </w:rPr>
              <w:t>nomad</w:t>
            </w:r>
            <w:r>
              <w:rPr>
                <w:rFonts w:ascii="Calibri" w:eastAsia="Calibri" w:hAnsi="Calibri" w:cs="Calibri"/>
                <w:b/>
              </w:rPr>
              <w:t xml:space="preserve"> and </w:t>
            </w:r>
            <w:r>
              <w:rPr>
                <w:rFonts w:ascii="Calibri" w:eastAsia="Calibri" w:hAnsi="Calibri" w:cs="Calibri"/>
                <w:b/>
                <w:u w:val="single"/>
              </w:rPr>
              <w:t>hunting and gathering</w:t>
            </w:r>
            <w:r>
              <w:rPr>
                <w:rFonts w:ascii="Calibri" w:eastAsia="Calibri" w:hAnsi="Calibri" w:cs="Calibri"/>
                <w:b/>
              </w:rPr>
              <w:t xml:space="preserve"> for one’s food. </w:t>
            </w:r>
          </w:p>
          <w:tbl>
            <w:tblPr>
              <w:tblW w:w="14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6"/>
              <w:gridCol w:w="7107"/>
            </w:tblGrid>
            <w:tr w:rsidR="009F07BE" w:rsidTr="00D06E83">
              <w:trPr>
                <w:trHeight w:val="571"/>
              </w:trPr>
              <w:tc>
                <w:tcPr>
                  <w:tcW w:w="7106" w:type="dxa"/>
                  <w:shd w:val="clear" w:color="auto" w:fill="C9DAF8"/>
                </w:tcPr>
                <w:p w:rsidR="009F07BE" w:rsidRDefault="009F07BE" w:rsidP="00D06E83">
                  <w:pPr>
                    <w:pStyle w:val="normal0"/>
                    <w:widowControl w:val="0"/>
                    <w:spacing w:line="240" w:lineRule="auto"/>
                    <w:jc w:val="center"/>
                    <w:rPr>
                      <w:rFonts w:ascii="Calibri" w:eastAsia="Calibri" w:hAnsi="Calibri" w:cs="Calibri"/>
                      <w:b/>
                      <w:sz w:val="26"/>
                      <w:szCs w:val="26"/>
                    </w:rPr>
                  </w:pPr>
                  <w:r>
                    <w:rPr>
                      <w:rFonts w:ascii="Calibri" w:eastAsia="Calibri" w:hAnsi="Calibri" w:cs="Calibri"/>
                      <w:b/>
                      <w:sz w:val="56"/>
                      <w:szCs w:val="56"/>
                    </w:rPr>
                    <w:t>+</w:t>
                  </w:r>
                </w:p>
              </w:tc>
              <w:tc>
                <w:tcPr>
                  <w:tcW w:w="7107" w:type="dxa"/>
                  <w:shd w:val="clear" w:color="auto" w:fill="C9DAF8"/>
                </w:tcPr>
                <w:p w:rsidR="009F07BE" w:rsidRDefault="009F07BE" w:rsidP="00D06E83">
                  <w:pPr>
                    <w:pStyle w:val="normal0"/>
                    <w:widowControl w:val="0"/>
                    <w:spacing w:line="240" w:lineRule="auto"/>
                    <w:jc w:val="center"/>
                    <w:rPr>
                      <w:rFonts w:ascii="Calibri" w:eastAsia="Calibri" w:hAnsi="Calibri" w:cs="Calibri"/>
                      <w:b/>
                      <w:sz w:val="26"/>
                      <w:szCs w:val="26"/>
                    </w:rPr>
                  </w:pPr>
                  <w:r>
                    <w:rPr>
                      <w:rFonts w:ascii="Calibri" w:eastAsia="Calibri" w:hAnsi="Calibri" w:cs="Calibri"/>
                      <w:b/>
                      <w:sz w:val="56"/>
                      <w:szCs w:val="56"/>
                    </w:rPr>
                    <w:t>-</w:t>
                  </w:r>
                </w:p>
              </w:tc>
            </w:tr>
            <w:tr w:rsidR="009F07BE" w:rsidTr="00D06E83">
              <w:trPr>
                <w:trHeight w:val="1322"/>
              </w:trPr>
              <w:tc>
                <w:tcPr>
                  <w:tcW w:w="7106" w:type="dxa"/>
                </w:tcPr>
                <w:p w:rsidR="009F07BE" w:rsidRDefault="009F07BE" w:rsidP="00D06E83">
                  <w:pPr>
                    <w:pStyle w:val="normal0"/>
                    <w:widowControl w:val="0"/>
                    <w:spacing w:line="240" w:lineRule="auto"/>
                    <w:rPr>
                      <w:rFonts w:ascii="Calibri" w:eastAsia="Calibri" w:hAnsi="Calibri" w:cs="Calibri"/>
                      <w:b/>
                    </w:rPr>
                  </w:pPr>
                </w:p>
              </w:tc>
              <w:tc>
                <w:tcPr>
                  <w:tcW w:w="7107" w:type="dxa"/>
                </w:tcPr>
                <w:p w:rsidR="009F07BE" w:rsidRDefault="009F07BE" w:rsidP="00D06E83">
                  <w:pPr>
                    <w:pStyle w:val="normal0"/>
                    <w:widowControl w:val="0"/>
                    <w:spacing w:line="240" w:lineRule="auto"/>
                    <w:rPr>
                      <w:rFonts w:ascii="Calibri" w:eastAsia="Calibri" w:hAnsi="Calibri" w:cs="Calibri"/>
                      <w:b/>
                    </w:rPr>
                  </w:pPr>
                </w:p>
              </w:tc>
            </w:tr>
          </w:tbl>
          <w:p w:rsidR="009F07BE" w:rsidRDefault="009F07BE" w:rsidP="00D06E83">
            <w:pPr>
              <w:pStyle w:val="normal0"/>
              <w:widowControl w:val="0"/>
              <w:spacing w:line="240" w:lineRule="auto"/>
              <w:rPr>
                <w:rFonts w:ascii="Calibri" w:eastAsia="Calibri" w:hAnsi="Calibri" w:cs="Calibri"/>
                <w:b/>
                <w:sz w:val="12"/>
                <w:szCs w:val="12"/>
              </w:rPr>
            </w:pPr>
          </w:p>
        </w:tc>
      </w:tr>
    </w:tbl>
    <w:p w:rsidR="009F07BE" w:rsidRDefault="009F07BE" w:rsidP="009F07BE">
      <w:pPr>
        <w:pStyle w:val="normal0"/>
        <w:widowControl w:val="0"/>
        <w:spacing w:line="240" w:lineRule="auto"/>
        <w:rPr>
          <w:rFonts w:ascii="Calibri" w:eastAsia="Calibri" w:hAnsi="Calibri" w:cs="Calibri"/>
          <w:b/>
        </w:rPr>
      </w:pPr>
    </w:p>
    <w:p w:rsidR="009F07BE" w:rsidRDefault="009F07BE" w:rsidP="009F07BE">
      <w:pPr>
        <w:pStyle w:val="normal0"/>
        <w:widowControl w:val="0"/>
        <w:spacing w:line="240" w:lineRule="auto"/>
        <w:rPr>
          <w:rFonts w:ascii="Calibri" w:eastAsia="Calibri" w:hAnsi="Calibri" w:cs="Calibri"/>
          <w:b/>
        </w:rPr>
      </w:pPr>
    </w:p>
    <w:p w:rsidR="009F07BE" w:rsidRPr="00C569BC" w:rsidRDefault="009F07BE" w:rsidP="009F07BE">
      <w:pPr>
        <w:pStyle w:val="normal0"/>
        <w:widowControl w:val="0"/>
        <w:spacing w:line="240" w:lineRule="auto"/>
        <w:rPr>
          <w:rFonts w:ascii="Calibri" w:eastAsia="Calibri" w:hAnsi="Calibri" w:cs="Calibri"/>
          <w:b/>
          <w:sz w:val="30"/>
          <w:szCs w:val="30"/>
        </w:rPr>
      </w:pPr>
      <w:r w:rsidRPr="00C569BC">
        <w:rPr>
          <w:rFonts w:ascii="Calibri" w:eastAsia="Calibri" w:hAnsi="Calibri" w:cs="Calibri"/>
          <w:b/>
          <w:sz w:val="30"/>
          <w:szCs w:val="30"/>
        </w:rPr>
        <w:lastRenderedPageBreak/>
        <w:t xml:space="preserve">What was the </w:t>
      </w:r>
      <w:r w:rsidRPr="00C569BC">
        <w:rPr>
          <w:rFonts w:ascii="Calibri" w:eastAsia="Calibri" w:hAnsi="Calibri" w:cs="Calibri"/>
          <w:b/>
          <w:sz w:val="30"/>
          <w:szCs w:val="30"/>
          <w:u w:val="single"/>
        </w:rPr>
        <w:t>Neolithic Revolution</w:t>
      </w:r>
      <w:r w:rsidRPr="00C569BC">
        <w:rPr>
          <w:rFonts w:ascii="Calibri" w:eastAsia="Calibri" w:hAnsi="Calibri" w:cs="Calibri"/>
          <w:b/>
          <w:sz w:val="30"/>
          <w:szCs w:val="30"/>
        </w:rPr>
        <w:t>?</w:t>
      </w:r>
    </w:p>
    <w:p w:rsidR="009F07BE" w:rsidRPr="00C569BC" w:rsidRDefault="009F07BE" w:rsidP="009F07BE">
      <w:pPr>
        <w:pStyle w:val="normal0"/>
        <w:widowControl w:val="0"/>
        <w:spacing w:line="240" w:lineRule="auto"/>
        <w:rPr>
          <w:rFonts w:ascii="Calibri" w:eastAsia="Calibri" w:hAnsi="Calibri" w:cs="Calibri"/>
          <w:b/>
        </w:rPr>
      </w:pPr>
      <w:r w:rsidRPr="00C569BC">
        <w:rPr>
          <w:rFonts w:ascii="Calibri" w:eastAsia="Calibri" w:hAnsi="Calibri" w:cs="Calibri"/>
          <w:b/>
        </w:rPr>
        <w:t xml:space="preserve">➡ Directions: Read and annotate the definition below and define the review terms on the left hand side. Then, read the words, definitions, and examine the images related to each of the vocabulary words below, then predict the effects of each innovation on Paleolithic people. </w:t>
      </w:r>
    </w:p>
    <w:p w:rsidR="009F07BE" w:rsidRDefault="009F07BE" w:rsidP="009F07BE">
      <w:pPr>
        <w:pStyle w:val="normal0"/>
        <w:widowControl w:val="0"/>
        <w:spacing w:line="240" w:lineRule="auto"/>
        <w:rPr>
          <w:rFonts w:ascii="Calibri" w:eastAsia="Calibri" w:hAnsi="Calibri" w:cs="Calibri"/>
          <w:b/>
          <w:sz w:val="12"/>
          <w:szCs w:val="12"/>
        </w:rPr>
      </w:pPr>
    </w:p>
    <w:tbl>
      <w:tblPr>
        <w:tblW w:w="13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20"/>
        <w:gridCol w:w="5894"/>
      </w:tblGrid>
      <w:tr w:rsidR="009F07BE" w:rsidTr="00D06E83">
        <w:trPr>
          <w:trHeight w:val="1967"/>
        </w:trPr>
        <w:tc>
          <w:tcPr>
            <w:tcW w:w="8020" w:type="dxa"/>
            <w:tcBorders>
              <w:top w:val="dashed" w:sz="12" w:space="0" w:color="000000"/>
              <w:left w:val="dashed" w:sz="12" w:space="0" w:color="000000"/>
              <w:bottom w:val="dashed" w:sz="12" w:space="0" w:color="000000"/>
              <w:right w:val="dashed" w:sz="12" w:space="0" w:color="000000"/>
            </w:tcBorders>
            <w:shd w:val="clear" w:color="auto" w:fill="auto"/>
            <w:tcMar>
              <w:top w:w="100" w:type="dxa"/>
              <w:left w:w="100" w:type="dxa"/>
              <w:bottom w:w="100" w:type="dxa"/>
              <w:right w:w="100" w:type="dxa"/>
            </w:tcMar>
          </w:tcPr>
          <w:p w:rsidR="009F07BE" w:rsidRPr="00C569BC" w:rsidRDefault="009F07BE" w:rsidP="00D06E83">
            <w:pPr>
              <w:pStyle w:val="normal0"/>
              <w:widowControl w:val="0"/>
              <w:spacing w:before="200" w:line="360" w:lineRule="auto"/>
              <w:jc w:val="both"/>
              <w:rPr>
                <w:rFonts w:ascii="Calibri" w:eastAsia="Calibri" w:hAnsi="Calibri" w:cs="Calibri"/>
                <w:b/>
                <w:sz w:val="24"/>
                <w:szCs w:val="24"/>
              </w:rPr>
            </w:pPr>
            <w:r w:rsidRPr="00C569BC">
              <w:rPr>
                <w:rFonts w:ascii="Calibri" w:eastAsia="Calibri" w:hAnsi="Calibri" w:cs="Calibri"/>
                <w:i/>
                <w:sz w:val="24"/>
                <w:szCs w:val="24"/>
              </w:rPr>
              <w:t xml:space="preserve">The </w:t>
            </w:r>
            <w:r w:rsidRPr="00C569BC">
              <w:rPr>
                <w:rFonts w:ascii="Calibri" w:eastAsia="Calibri" w:hAnsi="Calibri" w:cs="Calibri"/>
                <w:b/>
                <w:i/>
                <w:sz w:val="24"/>
                <w:szCs w:val="24"/>
              </w:rPr>
              <w:t>Neolithic Revolution</w:t>
            </w:r>
            <w:r w:rsidRPr="00C569BC">
              <w:rPr>
                <w:rFonts w:ascii="Calibri" w:eastAsia="Calibri" w:hAnsi="Calibri" w:cs="Calibri"/>
                <w:i/>
                <w:sz w:val="24"/>
                <w:szCs w:val="24"/>
              </w:rPr>
              <w:t xml:space="preserve"> was a </w:t>
            </w:r>
            <w:r w:rsidRPr="00C569BC">
              <w:rPr>
                <w:rFonts w:ascii="Calibri" w:eastAsia="Calibri" w:hAnsi="Calibri" w:cs="Calibri"/>
                <w:b/>
                <w:i/>
                <w:sz w:val="24"/>
                <w:szCs w:val="24"/>
              </w:rPr>
              <w:t>turning point</w:t>
            </w:r>
            <w:r w:rsidRPr="00C569BC">
              <w:rPr>
                <w:rFonts w:ascii="Calibri" w:eastAsia="Calibri" w:hAnsi="Calibri" w:cs="Calibri"/>
                <w:i/>
                <w:sz w:val="24"/>
                <w:szCs w:val="24"/>
              </w:rPr>
              <w:t xml:space="preserve"> in history that changed </w:t>
            </w:r>
            <w:r>
              <w:rPr>
                <w:rFonts w:ascii="Calibri" w:eastAsia="Calibri" w:hAnsi="Calibri" w:cs="Calibri"/>
                <w:i/>
                <w:sz w:val="24"/>
                <w:szCs w:val="24"/>
              </w:rPr>
              <w:t>the way Paleolithic people live</w:t>
            </w:r>
            <w:r w:rsidRPr="00C569BC">
              <w:rPr>
                <w:rFonts w:ascii="Calibri" w:eastAsia="Calibri" w:hAnsi="Calibri" w:cs="Calibri"/>
                <w:i/>
                <w:sz w:val="24"/>
                <w:szCs w:val="24"/>
              </w:rPr>
              <w:t xml:space="preserve"> their lives. People shifted from </w:t>
            </w:r>
            <w:r w:rsidRPr="00C569BC">
              <w:rPr>
                <w:rFonts w:ascii="Calibri" w:eastAsia="Calibri" w:hAnsi="Calibri" w:cs="Calibri"/>
                <w:b/>
                <w:i/>
                <w:sz w:val="24"/>
                <w:szCs w:val="24"/>
              </w:rPr>
              <w:t>hunting and gathering</w:t>
            </w:r>
            <w:r w:rsidRPr="00C569BC">
              <w:rPr>
                <w:rFonts w:ascii="Calibri" w:eastAsia="Calibri" w:hAnsi="Calibri" w:cs="Calibri"/>
                <w:i/>
                <w:sz w:val="24"/>
                <w:szCs w:val="24"/>
              </w:rPr>
              <w:t xml:space="preserve"> for food to </w:t>
            </w:r>
            <w:r w:rsidRPr="00C569BC">
              <w:rPr>
                <w:rFonts w:ascii="Calibri" w:eastAsia="Calibri" w:hAnsi="Calibri" w:cs="Calibri"/>
                <w:b/>
                <w:i/>
                <w:sz w:val="24"/>
                <w:szCs w:val="24"/>
              </w:rPr>
              <w:t>agriculture</w:t>
            </w:r>
            <w:r w:rsidRPr="00C569BC">
              <w:rPr>
                <w:rFonts w:ascii="Calibri" w:eastAsia="Calibri" w:hAnsi="Calibri" w:cs="Calibri"/>
                <w:i/>
                <w:sz w:val="24"/>
                <w:szCs w:val="24"/>
              </w:rPr>
              <w:t xml:space="preserve">. Instead of living as </w:t>
            </w:r>
            <w:r w:rsidRPr="00C569BC">
              <w:rPr>
                <w:rFonts w:ascii="Calibri" w:eastAsia="Calibri" w:hAnsi="Calibri" w:cs="Calibri"/>
                <w:b/>
                <w:i/>
                <w:sz w:val="24"/>
                <w:szCs w:val="24"/>
              </w:rPr>
              <w:t>nomads</w:t>
            </w:r>
            <w:r w:rsidRPr="00C569BC">
              <w:rPr>
                <w:rFonts w:ascii="Calibri" w:eastAsia="Calibri" w:hAnsi="Calibri" w:cs="Calibri"/>
                <w:i/>
                <w:sz w:val="24"/>
                <w:szCs w:val="24"/>
              </w:rPr>
              <w:t xml:space="preserve">, people settled down in </w:t>
            </w:r>
            <w:r w:rsidRPr="00C569BC">
              <w:rPr>
                <w:rFonts w:ascii="Calibri" w:eastAsia="Calibri" w:hAnsi="Calibri" w:cs="Calibri"/>
                <w:b/>
                <w:i/>
                <w:sz w:val="24"/>
                <w:szCs w:val="24"/>
              </w:rPr>
              <w:t>permanent settlements</w:t>
            </w:r>
            <w:r w:rsidRPr="00C569BC">
              <w:rPr>
                <w:rFonts w:ascii="Calibri" w:eastAsia="Calibri" w:hAnsi="Calibri" w:cs="Calibri"/>
                <w:i/>
                <w:sz w:val="24"/>
                <w:szCs w:val="24"/>
              </w:rPr>
              <w:t xml:space="preserve">. The Neolithic Revolution led to the </w:t>
            </w:r>
            <w:r w:rsidRPr="00C569BC">
              <w:rPr>
                <w:rFonts w:ascii="Calibri" w:eastAsia="Calibri" w:hAnsi="Calibri" w:cs="Calibri"/>
                <w:b/>
                <w:i/>
                <w:sz w:val="24"/>
                <w:szCs w:val="24"/>
              </w:rPr>
              <w:t>first civilizations</w:t>
            </w:r>
            <w:r w:rsidRPr="00C569BC">
              <w:rPr>
                <w:rFonts w:ascii="Calibri" w:eastAsia="Calibri" w:hAnsi="Calibri" w:cs="Calibri"/>
                <w:i/>
                <w:sz w:val="24"/>
                <w:szCs w:val="24"/>
              </w:rPr>
              <w:t>.</w:t>
            </w:r>
          </w:p>
        </w:tc>
        <w:tc>
          <w:tcPr>
            <w:tcW w:w="5894" w:type="dxa"/>
            <w:tcBorders>
              <w:top w:val="nil"/>
              <w:left w:val="dashed" w:sz="12" w:space="0" w:color="000000"/>
              <w:bottom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rPr>
                <w:rFonts w:ascii="Calibri" w:eastAsia="Calibri" w:hAnsi="Calibri" w:cs="Calibri"/>
                <w:b/>
              </w:rPr>
            </w:pPr>
            <w:r>
              <w:rPr>
                <w:rFonts w:ascii="Calibri" w:eastAsia="Calibri" w:hAnsi="Calibri" w:cs="Calibri"/>
                <w:b/>
              </w:rPr>
              <w:t xml:space="preserve">Define </w:t>
            </w:r>
            <w:r>
              <w:rPr>
                <w:rFonts w:ascii="Calibri" w:eastAsia="Calibri" w:hAnsi="Calibri" w:cs="Calibri"/>
                <w:b/>
                <w:i/>
                <w:u w:val="single"/>
              </w:rPr>
              <w:t>turning point</w:t>
            </w:r>
            <w:r>
              <w:rPr>
                <w:rFonts w:ascii="Calibri" w:eastAsia="Calibri" w:hAnsi="Calibri" w:cs="Calibri"/>
                <w:b/>
              </w:rPr>
              <w:t xml:space="preserve">- </w:t>
            </w:r>
          </w:p>
          <w:p w:rsidR="009F07BE" w:rsidRDefault="009F07BE" w:rsidP="00D06E83">
            <w:pPr>
              <w:pStyle w:val="normal0"/>
              <w:widowControl w:val="0"/>
              <w:spacing w:line="240" w:lineRule="auto"/>
              <w:rPr>
                <w:rFonts w:ascii="Calibri" w:eastAsia="Calibri" w:hAnsi="Calibri" w:cs="Calibri"/>
                <w:b/>
              </w:rPr>
            </w:pPr>
          </w:p>
          <w:p w:rsidR="009F07BE" w:rsidRDefault="009F07BE" w:rsidP="00D06E83">
            <w:pPr>
              <w:pStyle w:val="normal0"/>
              <w:widowControl w:val="0"/>
              <w:spacing w:line="240" w:lineRule="auto"/>
              <w:rPr>
                <w:rFonts w:ascii="Calibri" w:eastAsia="Calibri" w:hAnsi="Calibri" w:cs="Calibri"/>
                <w:b/>
              </w:rPr>
            </w:pPr>
          </w:p>
          <w:p w:rsidR="009F07BE" w:rsidRDefault="009F07BE" w:rsidP="00D06E83">
            <w:pPr>
              <w:pStyle w:val="normal0"/>
              <w:widowControl w:val="0"/>
              <w:spacing w:line="240" w:lineRule="auto"/>
              <w:rPr>
                <w:rFonts w:ascii="Calibri" w:eastAsia="Calibri" w:hAnsi="Calibri" w:cs="Calibri"/>
                <w:b/>
                <w:i/>
              </w:rPr>
            </w:pPr>
            <w:r>
              <w:rPr>
                <w:rFonts w:ascii="Calibri" w:eastAsia="Calibri" w:hAnsi="Calibri" w:cs="Calibri"/>
                <w:b/>
              </w:rPr>
              <w:t xml:space="preserve">Define </w:t>
            </w:r>
            <w:r>
              <w:rPr>
                <w:rFonts w:ascii="Calibri" w:eastAsia="Calibri" w:hAnsi="Calibri" w:cs="Calibri"/>
                <w:b/>
                <w:i/>
                <w:u w:val="single"/>
              </w:rPr>
              <w:t>hunting and gathering</w:t>
            </w:r>
            <w:r>
              <w:rPr>
                <w:rFonts w:ascii="Calibri" w:eastAsia="Calibri" w:hAnsi="Calibri" w:cs="Calibri"/>
                <w:b/>
                <w:i/>
              </w:rPr>
              <w:t>-</w:t>
            </w:r>
          </w:p>
          <w:p w:rsidR="009F07BE" w:rsidRDefault="009F07BE" w:rsidP="00D06E83">
            <w:pPr>
              <w:pStyle w:val="normal0"/>
              <w:widowControl w:val="0"/>
              <w:spacing w:line="240" w:lineRule="auto"/>
              <w:rPr>
                <w:rFonts w:ascii="Calibri" w:eastAsia="Calibri" w:hAnsi="Calibri" w:cs="Calibri"/>
                <w:b/>
                <w:i/>
              </w:rPr>
            </w:pPr>
          </w:p>
          <w:p w:rsidR="009F07BE" w:rsidRDefault="009F07BE" w:rsidP="00D06E83">
            <w:pPr>
              <w:pStyle w:val="normal0"/>
              <w:widowControl w:val="0"/>
              <w:spacing w:line="240" w:lineRule="auto"/>
              <w:rPr>
                <w:rFonts w:ascii="Calibri" w:eastAsia="Calibri" w:hAnsi="Calibri" w:cs="Calibri"/>
                <w:b/>
                <w:i/>
              </w:rPr>
            </w:pPr>
          </w:p>
          <w:p w:rsidR="009F07BE" w:rsidRDefault="009F07BE" w:rsidP="00D06E83">
            <w:pPr>
              <w:pStyle w:val="normal0"/>
              <w:widowControl w:val="0"/>
              <w:spacing w:line="240" w:lineRule="auto"/>
              <w:rPr>
                <w:rFonts w:ascii="Calibri" w:eastAsia="Calibri" w:hAnsi="Calibri" w:cs="Calibri"/>
                <w:b/>
                <w:i/>
              </w:rPr>
            </w:pPr>
            <w:r>
              <w:rPr>
                <w:rFonts w:ascii="Calibri" w:eastAsia="Calibri" w:hAnsi="Calibri" w:cs="Calibri"/>
                <w:b/>
              </w:rPr>
              <w:t xml:space="preserve">Define </w:t>
            </w:r>
            <w:r>
              <w:rPr>
                <w:rFonts w:ascii="Calibri" w:eastAsia="Calibri" w:hAnsi="Calibri" w:cs="Calibri"/>
                <w:b/>
                <w:i/>
                <w:u w:val="single"/>
              </w:rPr>
              <w:t>agriculture</w:t>
            </w:r>
            <w:r>
              <w:rPr>
                <w:rFonts w:ascii="Calibri" w:eastAsia="Calibri" w:hAnsi="Calibri" w:cs="Calibri"/>
                <w:b/>
                <w:i/>
              </w:rPr>
              <w:t>-</w:t>
            </w:r>
          </w:p>
        </w:tc>
      </w:tr>
    </w:tbl>
    <w:p w:rsidR="009F07BE" w:rsidRDefault="009F07BE" w:rsidP="009F07BE">
      <w:pPr>
        <w:pStyle w:val="normal0"/>
        <w:widowControl w:val="0"/>
        <w:spacing w:line="240" w:lineRule="auto"/>
        <w:rPr>
          <w:rFonts w:ascii="Calibri" w:eastAsia="Calibri" w:hAnsi="Calibri" w:cs="Calibri"/>
          <w:b/>
        </w:rPr>
      </w:pPr>
    </w:p>
    <w:tbl>
      <w:tblPr>
        <w:tblW w:w="14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2"/>
        <w:gridCol w:w="5428"/>
        <w:gridCol w:w="5825"/>
      </w:tblGrid>
      <w:tr w:rsidR="009F07BE" w:rsidTr="00D06E83">
        <w:trPr>
          <w:trHeight w:val="289"/>
        </w:trPr>
        <w:tc>
          <w:tcPr>
            <w:tcW w:w="2862"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center"/>
          </w:tcPr>
          <w:p w:rsidR="009F07BE" w:rsidRDefault="009F07BE" w:rsidP="00D06E83">
            <w:pPr>
              <w:pStyle w:val="normal0"/>
              <w:widowControl w:val="0"/>
              <w:spacing w:line="240" w:lineRule="auto"/>
              <w:jc w:val="center"/>
              <w:rPr>
                <w:rFonts w:ascii="Calibri" w:eastAsia="Calibri" w:hAnsi="Calibri" w:cs="Calibri"/>
                <w:b/>
                <w:sz w:val="26"/>
                <w:szCs w:val="26"/>
              </w:rPr>
            </w:pPr>
            <w:r>
              <w:rPr>
                <w:rFonts w:ascii="Calibri" w:eastAsia="Calibri" w:hAnsi="Calibri" w:cs="Calibri"/>
                <w:b/>
                <w:sz w:val="26"/>
                <w:szCs w:val="26"/>
              </w:rPr>
              <w:t>Innovation &amp; Definition</w:t>
            </w:r>
          </w:p>
        </w:tc>
        <w:tc>
          <w:tcPr>
            <w:tcW w:w="5428"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center"/>
          </w:tcPr>
          <w:p w:rsidR="009F07BE" w:rsidRDefault="009F07BE" w:rsidP="00D06E83">
            <w:pPr>
              <w:pStyle w:val="normal0"/>
              <w:widowControl w:val="0"/>
              <w:spacing w:line="240" w:lineRule="auto"/>
              <w:jc w:val="center"/>
              <w:rPr>
                <w:rFonts w:ascii="Calibri" w:eastAsia="Calibri" w:hAnsi="Calibri" w:cs="Calibri"/>
                <w:b/>
                <w:sz w:val="26"/>
                <w:szCs w:val="26"/>
              </w:rPr>
            </w:pPr>
            <w:r>
              <w:rPr>
                <w:rFonts w:ascii="Calibri" w:eastAsia="Calibri" w:hAnsi="Calibri" w:cs="Calibri"/>
                <w:b/>
                <w:sz w:val="26"/>
                <w:szCs w:val="26"/>
              </w:rPr>
              <w:t>Image</w:t>
            </w:r>
          </w:p>
        </w:tc>
        <w:tc>
          <w:tcPr>
            <w:tcW w:w="582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center"/>
          </w:tcPr>
          <w:p w:rsidR="009F07BE" w:rsidRDefault="009F07BE" w:rsidP="00D06E83">
            <w:pPr>
              <w:pStyle w:val="normal0"/>
              <w:widowControl w:val="0"/>
              <w:spacing w:line="240" w:lineRule="auto"/>
              <w:jc w:val="center"/>
              <w:rPr>
                <w:rFonts w:ascii="Calibri" w:eastAsia="Calibri" w:hAnsi="Calibri" w:cs="Calibri"/>
                <w:b/>
                <w:sz w:val="26"/>
                <w:szCs w:val="26"/>
              </w:rPr>
            </w:pPr>
            <w:r>
              <w:rPr>
                <w:rFonts w:ascii="Calibri" w:eastAsia="Calibri" w:hAnsi="Calibri" w:cs="Calibri"/>
                <w:b/>
                <w:sz w:val="26"/>
                <w:szCs w:val="26"/>
              </w:rPr>
              <w:t>What effects might this innovation have had on Paleolithic people?</w:t>
            </w:r>
          </w:p>
        </w:tc>
      </w:tr>
      <w:tr w:rsidR="009F07BE" w:rsidTr="00D06E83">
        <w:trPr>
          <w:trHeight w:val="1659"/>
        </w:trPr>
        <w:tc>
          <w:tcPr>
            <w:tcW w:w="2862"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F07BE" w:rsidRPr="00C569BC" w:rsidRDefault="009F07BE" w:rsidP="00D06E83">
            <w:pPr>
              <w:pStyle w:val="normal0"/>
              <w:widowControl w:val="0"/>
              <w:spacing w:line="240" w:lineRule="auto"/>
              <w:rPr>
                <w:rFonts w:ascii="Calibri" w:eastAsia="Calibri" w:hAnsi="Calibri" w:cs="Calibri"/>
              </w:rPr>
            </w:pPr>
            <w:r w:rsidRPr="00C569BC">
              <w:rPr>
                <w:rFonts w:ascii="Calibri" w:eastAsia="Calibri" w:hAnsi="Calibri" w:cs="Calibri"/>
                <w:b/>
              </w:rPr>
              <w:t xml:space="preserve">agriculture- </w:t>
            </w:r>
            <w:r w:rsidRPr="00C569BC">
              <w:rPr>
                <w:rFonts w:ascii="Calibri" w:eastAsia="Calibri" w:hAnsi="Calibri" w:cs="Calibri"/>
              </w:rPr>
              <w:t>farming</w:t>
            </w:r>
          </w:p>
          <w:p w:rsidR="009F07BE" w:rsidRDefault="009F07BE" w:rsidP="00D06E83">
            <w:pPr>
              <w:pStyle w:val="normal0"/>
              <w:widowControl w:val="0"/>
              <w:spacing w:line="240" w:lineRule="auto"/>
              <w:rPr>
                <w:rFonts w:ascii="Calibri" w:eastAsia="Calibri" w:hAnsi="Calibri" w:cs="Calibri"/>
                <w:sz w:val="24"/>
                <w:szCs w:val="24"/>
              </w:rPr>
            </w:pPr>
          </w:p>
        </w:tc>
        <w:tc>
          <w:tcPr>
            <w:tcW w:w="5428" w:type="dxa"/>
            <w:tcBorders>
              <w:left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6D4CBDE3" wp14:editId="341D965E">
                  <wp:extent cx="2525905" cy="1081088"/>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t="36255"/>
                          <a:stretch>
                            <a:fillRect/>
                          </a:stretch>
                        </pic:blipFill>
                        <pic:spPr>
                          <a:xfrm>
                            <a:off x="0" y="0"/>
                            <a:ext cx="2525905" cy="1081088"/>
                          </a:xfrm>
                          <a:prstGeom prst="rect">
                            <a:avLst/>
                          </a:prstGeom>
                          <a:ln/>
                        </pic:spPr>
                      </pic:pic>
                    </a:graphicData>
                  </a:graphic>
                </wp:inline>
              </w:drawing>
            </w:r>
          </w:p>
          <w:p w:rsidR="009F07BE" w:rsidRPr="00C6387D" w:rsidRDefault="009F07BE" w:rsidP="00D06E83">
            <w:pPr>
              <w:pStyle w:val="normal0"/>
              <w:widowControl w:val="0"/>
              <w:spacing w:line="240" w:lineRule="auto"/>
              <w:jc w:val="right"/>
              <w:rPr>
                <w:rFonts w:ascii="Calibri" w:eastAsia="Calibri" w:hAnsi="Calibri" w:cs="Calibri"/>
                <w:sz w:val="8"/>
                <w:szCs w:val="8"/>
              </w:rPr>
            </w:pPr>
            <w:r>
              <w:rPr>
                <w:rFonts w:ascii="Calibri" w:eastAsia="Calibri" w:hAnsi="Calibri" w:cs="Calibri"/>
                <w:sz w:val="16"/>
                <w:szCs w:val="16"/>
              </w:rPr>
              <w:t xml:space="preserve"> </w:t>
            </w:r>
            <w:hyperlink r:id="rId9">
              <w:r w:rsidRPr="00C6387D">
                <w:rPr>
                  <w:rFonts w:ascii="Calibri" w:eastAsia="Calibri" w:hAnsi="Calibri" w:cs="Calibri"/>
                  <w:color w:val="1155CC"/>
                  <w:sz w:val="8"/>
                  <w:szCs w:val="8"/>
                  <w:u w:val="single"/>
                </w:rPr>
                <w:t>Agriculture in Vietnam with farmers.jpg</w:t>
              </w:r>
            </w:hyperlink>
            <w:r w:rsidRPr="00C6387D">
              <w:rPr>
                <w:rFonts w:ascii="Calibri" w:eastAsia="Calibri" w:hAnsi="Calibri" w:cs="Calibri"/>
                <w:sz w:val="8"/>
                <w:szCs w:val="8"/>
              </w:rPr>
              <w:t xml:space="preserve"> by Dennis Jarvis is published under the </w:t>
            </w:r>
            <w:hyperlink r:id="rId10">
              <w:r w:rsidRPr="00C6387D">
                <w:rPr>
                  <w:rFonts w:ascii="Calibri" w:eastAsia="Calibri" w:hAnsi="Calibri" w:cs="Calibri"/>
                  <w:color w:val="1155CC"/>
                  <w:sz w:val="8"/>
                  <w:szCs w:val="8"/>
                  <w:u w:val="single"/>
                </w:rPr>
                <w:t>Creative Commons Attribution-Share Alike 2.0 Generic</w:t>
              </w:r>
            </w:hyperlink>
            <w:r w:rsidRPr="00C6387D">
              <w:rPr>
                <w:rFonts w:ascii="Calibri" w:eastAsia="Calibri" w:hAnsi="Calibri" w:cs="Calibri"/>
                <w:sz w:val="8"/>
                <w:szCs w:val="8"/>
              </w:rPr>
              <w:t xml:space="preserve"> license                                            </w:t>
            </w:r>
          </w:p>
        </w:tc>
        <w:tc>
          <w:tcPr>
            <w:tcW w:w="5825" w:type="dxa"/>
            <w:tcBorders>
              <w:left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rPr>
                <w:rFonts w:ascii="Calibri" w:eastAsia="Calibri" w:hAnsi="Calibri" w:cs="Calibri"/>
                <w:sz w:val="28"/>
                <w:szCs w:val="28"/>
              </w:rPr>
            </w:pPr>
          </w:p>
        </w:tc>
      </w:tr>
      <w:tr w:rsidR="009F07BE" w:rsidTr="00D06E83">
        <w:trPr>
          <w:trHeight w:val="918"/>
        </w:trPr>
        <w:tc>
          <w:tcPr>
            <w:tcW w:w="2862"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F07BE" w:rsidRPr="00C569BC" w:rsidRDefault="009F07BE" w:rsidP="00D06E83">
            <w:pPr>
              <w:pStyle w:val="normal0"/>
              <w:widowControl w:val="0"/>
              <w:spacing w:line="240" w:lineRule="auto"/>
              <w:rPr>
                <w:rFonts w:ascii="Calibri" w:eastAsia="Calibri" w:hAnsi="Calibri" w:cs="Calibri"/>
              </w:rPr>
            </w:pPr>
            <w:r w:rsidRPr="00C569BC">
              <w:rPr>
                <w:rFonts w:ascii="Calibri" w:eastAsia="Calibri" w:hAnsi="Calibri" w:cs="Calibri"/>
                <w:b/>
              </w:rPr>
              <w:t xml:space="preserve">domestication- </w:t>
            </w:r>
            <w:r w:rsidRPr="00C569BC">
              <w:rPr>
                <w:rFonts w:ascii="Calibri" w:eastAsia="Calibri" w:hAnsi="Calibri" w:cs="Calibri"/>
              </w:rPr>
              <w:t>the act of changing a wild plant or animal so it can be grown or raised by humans</w:t>
            </w:r>
          </w:p>
        </w:tc>
        <w:tc>
          <w:tcPr>
            <w:tcW w:w="5428" w:type="dxa"/>
            <w:tcBorders>
              <w:left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6E1E5303" wp14:editId="1C638324">
                  <wp:extent cx="2461996" cy="1062038"/>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b="56290"/>
                          <a:stretch>
                            <a:fillRect/>
                          </a:stretch>
                        </pic:blipFill>
                        <pic:spPr>
                          <a:xfrm>
                            <a:off x="0" y="0"/>
                            <a:ext cx="2461996" cy="1062038"/>
                          </a:xfrm>
                          <a:prstGeom prst="rect">
                            <a:avLst/>
                          </a:prstGeom>
                          <a:ln/>
                        </pic:spPr>
                      </pic:pic>
                    </a:graphicData>
                  </a:graphic>
                </wp:inline>
              </w:drawing>
            </w:r>
          </w:p>
          <w:p w:rsidR="009F07BE" w:rsidRDefault="009F07BE" w:rsidP="00D06E83">
            <w:pPr>
              <w:pStyle w:val="normal0"/>
              <w:widowControl w:val="0"/>
              <w:spacing w:line="240" w:lineRule="auto"/>
              <w:rPr>
                <w:rFonts w:ascii="Calibri" w:eastAsia="Calibri" w:hAnsi="Calibri" w:cs="Calibri"/>
                <w:sz w:val="12"/>
                <w:szCs w:val="12"/>
              </w:rPr>
            </w:pPr>
            <w:hyperlink r:id="rId12">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Public DomainPictures.net and is in the public domain</w:t>
            </w:r>
          </w:p>
        </w:tc>
        <w:tc>
          <w:tcPr>
            <w:tcW w:w="5825" w:type="dxa"/>
            <w:tcBorders>
              <w:left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rPr>
                <w:rFonts w:ascii="Calibri" w:eastAsia="Calibri" w:hAnsi="Calibri" w:cs="Calibri"/>
                <w:sz w:val="28"/>
                <w:szCs w:val="28"/>
              </w:rPr>
            </w:pPr>
          </w:p>
        </w:tc>
      </w:tr>
      <w:tr w:rsidR="009F07BE" w:rsidTr="00D06E83">
        <w:trPr>
          <w:trHeight w:val="947"/>
        </w:trPr>
        <w:tc>
          <w:tcPr>
            <w:tcW w:w="2862"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9F07BE" w:rsidRPr="00C569BC" w:rsidRDefault="009F07BE" w:rsidP="00D06E83">
            <w:pPr>
              <w:pStyle w:val="normal0"/>
              <w:widowControl w:val="0"/>
              <w:spacing w:line="240" w:lineRule="auto"/>
              <w:rPr>
                <w:rFonts w:ascii="Calibri" w:eastAsia="Calibri" w:hAnsi="Calibri" w:cs="Calibri"/>
                <w:b/>
              </w:rPr>
            </w:pPr>
            <w:r w:rsidRPr="00C569BC">
              <w:rPr>
                <w:rFonts w:ascii="Calibri" w:eastAsia="Calibri" w:hAnsi="Calibri" w:cs="Calibri"/>
                <w:b/>
              </w:rPr>
              <w:t xml:space="preserve">permanent settlements- </w:t>
            </w:r>
            <w:r w:rsidRPr="00C569BC">
              <w:rPr>
                <w:rFonts w:ascii="Calibri" w:eastAsia="Calibri" w:hAnsi="Calibri" w:cs="Calibri"/>
              </w:rPr>
              <w:t>places where people live for long periods of time, possibly for their whole lives</w:t>
            </w:r>
          </w:p>
        </w:tc>
        <w:tc>
          <w:tcPr>
            <w:tcW w:w="5428"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14:anchorId="30AAC908" wp14:editId="22EF004A">
                  <wp:extent cx="2296160" cy="94996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t="26022" b="28999"/>
                          <a:stretch>
                            <a:fillRect/>
                          </a:stretch>
                        </pic:blipFill>
                        <pic:spPr>
                          <a:xfrm>
                            <a:off x="0" y="0"/>
                            <a:ext cx="2296451" cy="950080"/>
                          </a:xfrm>
                          <a:prstGeom prst="rect">
                            <a:avLst/>
                          </a:prstGeom>
                          <a:ln/>
                        </pic:spPr>
                      </pic:pic>
                    </a:graphicData>
                  </a:graphic>
                </wp:inline>
              </w:drawing>
            </w:r>
          </w:p>
          <w:p w:rsidR="009F07BE" w:rsidRPr="00C6387D" w:rsidRDefault="009F07BE" w:rsidP="00D06E83">
            <w:pPr>
              <w:pStyle w:val="normal0"/>
              <w:widowControl w:val="0"/>
              <w:spacing w:line="240" w:lineRule="auto"/>
              <w:rPr>
                <w:rFonts w:ascii="Calibri" w:eastAsia="Calibri" w:hAnsi="Calibri" w:cs="Calibri"/>
                <w:sz w:val="10"/>
                <w:szCs w:val="10"/>
              </w:rPr>
            </w:pPr>
            <w:hyperlink r:id="rId14">
              <w:r w:rsidRPr="00C6387D">
                <w:rPr>
                  <w:rFonts w:ascii="Calibri" w:eastAsia="Calibri" w:hAnsi="Calibri" w:cs="Calibri"/>
                  <w:color w:val="1155CC"/>
                  <w:sz w:val="10"/>
                  <w:szCs w:val="10"/>
                  <w:u w:val="single"/>
                </w:rPr>
                <w:t>Laténium-maquette-village-laustre.jpg</w:t>
              </w:r>
            </w:hyperlink>
            <w:r w:rsidRPr="00C6387D">
              <w:rPr>
                <w:rFonts w:ascii="Calibri" w:eastAsia="Calibri" w:hAnsi="Calibri" w:cs="Calibri"/>
                <w:sz w:val="10"/>
                <w:szCs w:val="10"/>
              </w:rPr>
              <w:t xml:space="preserve"> by Laténium is published under the </w:t>
            </w:r>
            <w:hyperlink r:id="rId15">
              <w:r w:rsidRPr="00C6387D">
                <w:rPr>
                  <w:rFonts w:ascii="Calibri" w:eastAsia="Calibri" w:hAnsi="Calibri" w:cs="Calibri"/>
                  <w:color w:val="1155CC"/>
                  <w:sz w:val="10"/>
                  <w:szCs w:val="10"/>
                  <w:u w:val="single"/>
                </w:rPr>
                <w:t>Creative Commons Attribution-Share Alike 3.0 Unported</w:t>
              </w:r>
            </w:hyperlink>
            <w:r w:rsidRPr="00C6387D">
              <w:rPr>
                <w:rFonts w:ascii="Calibri" w:eastAsia="Calibri" w:hAnsi="Calibri" w:cs="Calibri"/>
                <w:sz w:val="10"/>
                <w:szCs w:val="10"/>
              </w:rPr>
              <w:t xml:space="preserve"> license</w:t>
            </w:r>
          </w:p>
          <w:p w:rsidR="009F07BE" w:rsidRDefault="009F07BE" w:rsidP="00D06E83">
            <w:pPr>
              <w:pStyle w:val="normal0"/>
              <w:widowControl w:val="0"/>
              <w:spacing w:line="240" w:lineRule="auto"/>
              <w:jc w:val="right"/>
              <w:rPr>
                <w:rFonts w:ascii="Calibri" w:eastAsia="Calibri" w:hAnsi="Calibri" w:cs="Calibri"/>
                <w:sz w:val="12"/>
                <w:szCs w:val="12"/>
              </w:rPr>
            </w:pPr>
          </w:p>
        </w:tc>
        <w:tc>
          <w:tcPr>
            <w:tcW w:w="58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F07BE" w:rsidRDefault="009F07BE" w:rsidP="00D06E83">
            <w:pPr>
              <w:pStyle w:val="normal0"/>
              <w:widowControl w:val="0"/>
              <w:spacing w:line="240" w:lineRule="auto"/>
              <w:rPr>
                <w:rFonts w:ascii="Calibri" w:eastAsia="Calibri" w:hAnsi="Calibri" w:cs="Calibri"/>
                <w:b/>
                <w:sz w:val="24"/>
                <w:szCs w:val="24"/>
              </w:rPr>
            </w:pPr>
          </w:p>
        </w:tc>
      </w:tr>
    </w:tbl>
    <w:p w:rsidR="009F07BE" w:rsidRDefault="009F07BE" w:rsidP="009F07BE">
      <w:pPr>
        <w:pStyle w:val="normal0"/>
        <w:widowControl w:val="0"/>
        <w:spacing w:line="240" w:lineRule="auto"/>
        <w:rPr>
          <w:rFonts w:ascii="Calibri" w:eastAsia="Calibri" w:hAnsi="Calibri" w:cs="Calibri"/>
          <w:b/>
        </w:rPr>
      </w:pPr>
    </w:p>
    <w:p w:rsidR="003473C3" w:rsidRDefault="003473C3">
      <w:bookmarkStart w:id="0" w:name="_GoBack"/>
      <w:bookmarkEnd w:id="0"/>
    </w:p>
    <w:sectPr w:rsidR="003473C3" w:rsidSect="009F07BE">
      <w:pgSz w:w="15840" w:h="12240" w:orient="landscape"/>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7BE"/>
    <w:rsid w:val="003473C3"/>
    <w:rsid w:val="009F07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7E67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7BE"/>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F07BE"/>
    <w:pPr>
      <w:pBdr>
        <w:top w:val="nil"/>
        <w:left w:val="nil"/>
        <w:bottom w:val="nil"/>
        <w:right w:val="nil"/>
        <w:between w:val="nil"/>
      </w:pBdr>
      <w:spacing w:line="276" w:lineRule="auto"/>
    </w:pPr>
    <w:rPr>
      <w:rFonts w:ascii="Arial" w:eastAsia="Arial" w:hAnsi="Arial" w:cs="Arial"/>
      <w:color w:val="000000"/>
      <w:sz w:val="22"/>
      <w:szCs w:val="22"/>
      <w:lang w:val="en"/>
    </w:rPr>
  </w:style>
  <w:style w:type="paragraph" w:styleId="BalloonText">
    <w:name w:val="Balloon Text"/>
    <w:basedOn w:val="Normal"/>
    <w:link w:val="BalloonTextChar"/>
    <w:uiPriority w:val="99"/>
    <w:semiHidden/>
    <w:unhideWhenUsed/>
    <w:rsid w:val="009F07B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7BE"/>
    <w:rPr>
      <w:rFonts w:ascii="Lucida Grande" w:eastAsia="Arial" w:hAnsi="Lucida Grande" w:cs="Lucida Grande"/>
      <w:color w:val="000000"/>
      <w:sz w:val="18"/>
      <w:szCs w:val="18"/>
      <w:lang w:val="e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7BE"/>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F07BE"/>
    <w:pPr>
      <w:pBdr>
        <w:top w:val="nil"/>
        <w:left w:val="nil"/>
        <w:bottom w:val="nil"/>
        <w:right w:val="nil"/>
        <w:between w:val="nil"/>
      </w:pBdr>
      <w:spacing w:line="276" w:lineRule="auto"/>
    </w:pPr>
    <w:rPr>
      <w:rFonts w:ascii="Arial" w:eastAsia="Arial" w:hAnsi="Arial" w:cs="Arial"/>
      <w:color w:val="000000"/>
      <w:sz w:val="22"/>
      <w:szCs w:val="22"/>
      <w:lang w:val="en"/>
    </w:rPr>
  </w:style>
  <w:style w:type="paragraph" w:styleId="BalloonText">
    <w:name w:val="Balloon Text"/>
    <w:basedOn w:val="Normal"/>
    <w:link w:val="BalloonTextChar"/>
    <w:uiPriority w:val="99"/>
    <w:semiHidden/>
    <w:unhideWhenUsed/>
    <w:rsid w:val="009F07B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7BE"/>
    <w:rPr>
      <w:rFonts w:ascii="Lucida Grande" w:eastAsia="Arial" w:hAnsi="Lucida Grande" w:cs="Lucida Grande"/>
      <w:color w:val="000000"/>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publicdomainpictures.net/view-image.php?image=157656&amp;picture=farm-animals-vintage-clipart" TargetMode="External"/><Relationship Id="rId13" Type="http://schemas.openxmlformats.org/officeDocument/2006/relationships/image" Target="media/image4.png"/><Relationship Id="rId14" Type="http://schemas.openxmlformats.org/officeDocument/2006/relationships/hyperlink" Target="https://commons.wikimedia.org/wiki/File:Lat%C3%A9nium-maquette-village-laustre.jpg" TargetMode="External"/><Relationship Id="rId15" Type="http://schemas.openxmlformats.org/officeDocument/2006/relationships/hyperlink" Target="https://creativecommons.org/licenses/by-sa/3.0/deed.en"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youtube.com/watch?v=-7bqi70B3tE" TargetMode="External"/><Relationship Id="rId7" Type="http://schemas.openxmlformats.org/officeDocument/2006/relationships/hyperlink" Target="https://www.youtube.com/watch?v=-XD9ehC6MWo" TargetMode="External"/><Relationship Id="rId8" Type="http://schemas.openxmlformats.org/officeDocument/2006/relationships/image" Target="media/image2.png"/><Relationship Id="rId9" Type="http://schemas.openxmlformats.org/officeDocument/2006/relationships/hyperlink" Target="https://commons.wikimedia.org/wiki/File:Agriculture_in_Vietnam_with_farmers.jpg" TargetMode="External"/><Relationship Id="rId10" Type="http://schemas.openxmlformats.org/officeDocument/2006/relationships/hyperlink" Target="https://creativecommons.org/licenses/by-sa/2.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2335</Characters>
  <Application>Microsoft Macintosh Word</Application>
  <DocSecurity>0</DocSecurity>
  <Lines>19</Lines>
  <Paragraphs>5</Paragraphs>
  <ScaleCrop>false</ScaleCrop>
  <Company/>
  <LinksUpToDate>false</LinksUpToDate>
  <CharactersWithSpaces>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Maurer</dc:creator>
  <cp:keywords/>
  <dc:description/>
  <cp:lastModifiedBy>Julia Maurer</cp:lastModifiedBy>
  <cp:revision>1</cp:revision>
  <cp:lastPrinted>2018-01-19T18:17:00Z</cp:lastPrinted>
  <dcterms:created xsi:type="dcterms:W3CDTF">2018-01-19T18:16:00Z</dcterms:created>
  <dcterms:modified xsi:type="dcterms:W3CDTF">2018-01-19T18:18:00Z</dcterms:modified>
</cp:coreProperties>
</file>